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EF" w:rsidRPr="00F24AEF" w:rsidRDefault="00F24AEF" w:rsidP="00F24AEF">
      <w:pPr>
        <w:spacing w:after="0" w:line="240" w:lineRule="auto"/>
        <w:jc w:val="center"/>
        <w:rPr>
          <w:rFonts w:ascii="Times New Roman" w:eastAsia="Times New Roman" w:hAnsi="Times New Roman" w:cs="Times New Roman"/>
          <w:sz w:val="28"/>
          <w:szCs w:val="28"/>
          <w:lang w:eastAsia="pl-PL"/>
        </w:rPr>
      </w:pPr>
      <w:r w:rsidRPr="00F24AEF">
        <w:rPr>
          <w:rFonts w:ascii="Times New Roman" w:eastAsia="Times New Roman" w:hAnsi="Times New Roman" w:cs="Times New Roman"/>
          <w:color w:val="000000"/>
          <w:sz w:val="28"/>
          <w:szCs w:val="28"/>
          <w:lang w:eastAsia="pl-PL"/>
        </w:rPr>
        <w:t>Ogłoszenie nr 565081-N-2018 z dnia 2018-05-29 r. </w:t>
      </w:r>
      <w:r w:rsidRPr="00F24AEF">
        <w:rPr>
          <w:rFonts w:ascii="Times New Roman" w:eastAsia="Times New Roman" w:hAnsi="Times New Roman" w:cs="Times New Roman"/>
          <w:color w:val="000000"/>
          <w:sz w:val="28"/>
          <w:szCs w:val="28"/>
          <w:lang w:eastAsia="pl-PL"/>
        </w:rPr>
        <w:br/>
      </w:r>
    </w:p>
    <w:p w:rsidR="00F24AEF" w:rsidRDefault="00F24AEF" w:rsidP="00F24AEF">
      <w:pPr>
        <w:spacing w:after="0" w:line="450" w:lineRule="atLeast"/>
        <w:jc w:val="center"/>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sz w:val="28"/>
          <w:szCs w:val="28"/>
          <w:lang w:eastAsia="pl-PL"/>
        </w:rPr>
        <w:t xml:space="preserve">Gmina: Ubezpieczenie grupowe na życie pracowników, współmałżonków oraz pełnoletnich dzieci pracowników </w:t>
      </w:r>
      <w:proofErr w:type="spellStart"/>
      <w:r w:rsidRPr="00F24AEF">
        <w:rPr>
          <w:rFonts w:ascii="Times New Roman" w:eastAsia="Times New Roman" w:hAnsi="Times New Roman" w:cs="Times New Roman"/>
          <w:b/>
          <w:bCs/>
          <w:color w:val="000000"/>
          <w:sz w:val="28"/>
          <w:szCs w:val="28"/>
          <w:lang w:eastAsia="pl-PL"/>
        </w:rPr>
        <w:t>Urzedu</w:t>
      </w:r>
      <w:proofErr w:type="spellEnd"/>
      <w:r w:rsidRPr="00F24AEF">
        <w:rPr>
          <w:rFonts w:ascii="Times New Roman" w:eastAsia="Times New Roman" w:hAnsi="Times New Roman" w:cs="Times New Roman"/>
          <w:b/>
          <w:bCs/>
          <w:color w:val="000000"/>
          <w:sz w:val="28"/>
          <w:szCs w:val="28"/>
          <w:lang w:eastAsia="pl-PL"/>
        </w:rPr>
        <w:t xml:space="preserve"> Miejskiego w Dąbrowie Białostockiej oraz jednostek organizacyjnych gminy Dąbrowa Białostocka</w:t>
      </w:r>
    </w:p>
    <w:p w:rsidR="00F24AEF" w:rsidRPr="00F24AEF" w:rsidRDefault="00F24AEF" w:rsidP="00F24AEF">
      <w:pPr>
        <w:spacing w:after="0" w:line="450" w:lineRule="atLeast"/>
        <w:jc w:val="center"/>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lang w:eastAsia="pl-PL"/>
        </w:rPr>
        <w:br/>
        <w:t>OGŁOSZENIE O ZAMÓWIENIU - Usługi</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Zamieszczanie ogłoszenia:</w:t>
      </w:r>
      <w:r w:rsidRPr="00F24AEF">
        <w:rPr>
          <w:rFonts w:ascii="Times New Roman" w:eastAsia="Times New Roman" w:hAnsi="Times New Roman" w:cs="Times New Roman"/>
          <w:color w:val="000000"/>
          <w:lang w:eastAsia="pl-PL"/>
        </w:rPr>
        <w:t> Zamieszczanie obowiązkowe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Ogłoszenie dotyczy:</w:t>
      </w:r>
      <w:r w:rsidRPr="00F24AEF">
        <w:rPr>
          <w:rFonts w:ascii="Times New Roman" w:eastAsia="Times New Roman" w:hAnsi="Times New Roman" w:cs="Times New Roman"/>
          <w:color w:val="000000"/>
          <w:lang w:eastAsia="pl-PL"/>
        </w:rPr>
        <w:t> Zamówienia publicznego</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Zamówienie dotyczy projektu lub programu współfinansowanego ze środków Unii Europejskiej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Nazwa projektu lub programu</w:t>
      </w:r>
      <w:r>
        <w:rPr>
          <w:rFonts w:ascii="Times New Roman" w:eastAsia="Times New Roman" w:hAnsi="Times New Roman" w:cs="Times New Roman"/>
          <w:color w:val="000000"/>
          <w:lang w:eastAsia="pl-PL"/>
        </w:rPr>
        <w:t>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r w:rsidRPr="00F24AEF">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nie mniejszy niż 30%, osób zatrudnionych przez zakłady pracy chronionej lub wykonawców albo ich jednostki (w %) </w:t>
      </w:r>
      <w:r w:rsidRPr="00F24AEF">
        <w:rPr>
          <w:rFonts w:ascii="Times New Roman" w:eastAsia="Times New Roman" w:hAnsi="Times New Roman" w:cs="Times New Roman"/>
          <w:color w:val="000000"/>
          <w:lang w:eastAsia="pl-PL"/>
        </w:rPr>
        <w:br/>
      </w:r>
    </w:p>
    <w:p w:rsidR="00F24AEF" w:rsidRPr="00F24AEF" w:rsidRDefault="00F24AEF" w:rsidP="00F24AEF">
      <w:pPr>
        <w:spacing w:after="0" w:line="450" w:lineRule="atLeast"/>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u w:val="single"/>
          <w:lang w:eastAsia="pl-PL"/>
        </w:rPr>
        <w:t>SEKCJA I: ZAMAWIAJĄCY</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Postępowanie przeprowadza centralny zamawiający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Informacje na temat podmiotu któremu zamawiający powierzył/powierzyli prowadzenie postępowania:</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Postępowanie jest przeprowadzane wspólnie przez zamawiających</w:t>
      </w:r>
      <w:r w:rsidRPr="00F24AEF">
        <w:rPr>
          <w:rFonts w:ascii="Times New Roman" w:eastAsia="Times New Roman" w:hAnsi="Times New Roman" w:cs="Times New Roman"/>
          <w:color w:val="000000"/>
          <w:lang w:eastAsia="pl-PL"/>
        </w:rPr>
        <w:t>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lastRenderedPageBreak/>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lang w:eastAsia="pl-PL"/>
        </w:rPr>
        <w:t>ów wraz z danymi do kontaktów: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Informacje dodatkowe:</w:t>
      </w:r>
      <w:r w:rsidRPr="00F24AEF">
        <w:rPr>
          <w:rFonts w:ascii="Times New Roman" w:eastAsia="Times New Roman" w:hAnsi="Times New Roman" w:cs="Times New Roman"/>
          <w:color w:val="000000"/>
          <w:lang w:eastAsia="pl-PL"/>
        </w:rPr>
        <w:t>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 1) NAZWA I ADRES: </w:t>
      </w:r>
      <w:r w:rsidRPr="00F24AEF">
        <w:rPr>
          <w:rFonts w:ascii="Times New Roman" w:eastAsia="Times New Roman" w:hAnsi="Times New Roman" w:cs="Times New Roman"/>
          <w:color w:val="000000"/>
          <w:lang w:eastAsia="pl-PL"/>
        </w:rPr>
        <w:t>Gmina, krajowy numer identyfikacyjny 52736800000, ul. ul. Solidarności  1 , 16200   Dąbrowa Białostocka, woj. podlaskie, państwo Polska, tel. 085 7121100 do 101, e-mail dabrowab@beep.pl, faks 857 121 017. </w:t>
      </w:r>
      <w:r w:rsidRPr="00F24AEF">
        <w:rPr>
          <w:rFonts w:ascii="Times New Roman" w:eastAsia="Times New Roman" w:hAnsi="Times New Roman" w:cs="Times New Roman"/>
          <w:color w:val="000000"/>
          <w:lang w:eastAsia="pl-PL"/>
        </w:rPr>
        <w:br/>
        <w:t>Adres strony internetowej (URL): www.dabrowa-bial.pl </w:t>
      </w:r>
      <w:r w:rsidRPr="00F24AEF">
        <w:rPr>
          <w:rFonts w:ascii="Times New Roman" w:eastAsia="Times New Roman" w:hAnsi="Times New Roman" w:cs="Times New Roman"/>
          <w:color w:val="000000"/>
          <w:lang w:eastAsia="pl-PL"/>
        </w:rPr>
        <w:br/>
        <w:t>Adres profilu nabywcy: </w:t>
      </w:r>
      <w:r w:rsidRPr="00F24AEF">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 2) RODZAJ ZAMAWIAJĄCEGO: </w:t>
      </w:r>
      <w:r>
        <w:rPr>
          <w:rFonts w:ascii="Times New Roman" w:eastAsia="Times New Roman" w:hAnsi="Times New Roman" w:cs="Times New Roman"/>
          <w:color w:val="000000"/>
          <w:lang w:eastAsia="pl-PL"/>
        </w:rPr>
        <w:t>Administracja samorządowa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I.3) WSPÓLNE UDZIELANIE ZAMÓWIENIA </w:t>
      </w:r>
      <w:r w:rsidRPr="00F24AEF">
        <w:rPr>
          <w:rFonts w:ascii="Times New Roman" w:eastAsia="Times New Roman" w:hAnsi="Times New Roman" w:cs="Times New Roman"/>
          <w:b/>
          <w:bCs/>
          <w:i/>
          <w:iCs/>
          <w:color w:val="000000"/>
          <w:lang w:eastAsia="pl-PL"/>
        </w:rPr>
        <w:t>(jeżeli dotyczy)</w:t>
      </w:r>
      <w:r w:rsidRPr="00F24AEF">
        <w:rPr>
          <w:rFonts w:ascii="Times New Roman" w:eastAsia="Times New Roman" w:hAnsi="Times New Roman" w:cs="Times New Roman"/>
          <w:b/>
          <w:bCs/>
          <w:color w:val="000000"/>
          <w:lang w:eastAsia="pl-PL"/>
        </w:rPr>
        <w:t>:</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lang w:eastAsia="pl-PL"/>
        </w:rPr>
        <w:t>cz pozostałych zamawiających):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I.4) KOMUNIKACJA: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Tak </w:t>
      </w:r>
      <w:r w:rsidRPr="00F24AEF">
        <w:rPr>
          <w:rFonts w:ascii="Times New Roman" w:eastAsia="Times New Roman" w:hAnsi="Times New Roman" w:cs="Times New Roman"/>
          <w:color w:val="000000"/>
          <w:lang w:eastAsia="pl-PL"/>
        </w:rPr>
        <w:br/>
      </w:r>
      <w:hyperlink r:id="rId4" w:history="1">
        <w:r w:rsidRPr="003D2834">
          <w:rPr>
            <w:rStyle w:val="Hipercze"/>
            <w:rFonts w:ascii="Times New Roman" w:eastAsia="Times New Roman" w:hAnsi="Times New Roman" w:cs="Times New Roman"/>
            <w:lang w:eastAsia="pl-PL"/>
          </w:rPr>
          <w:t>www.dabrowa-bial.pl</w:t>
        </w:r>
      </w:hyperlink>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lastRenderedPageBreak/>
        <w:t>Adres strony internetowej, na której zamieszczona będzie specyfikacja istotnych warunków zamówienia</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Tak </w:t>
      </w:r>
      <w:r w:rsidRPr="00F24AEF">
        <w:rPr>
          <w:rFonts w:ascii="Times New Roman" w:eastAsia="Times New Roman" w:hAnsi="Times New Roman" w:cs="Times New Roman"/>
          <w:color w:val="000000"/>
          <w:lang w:eastAsia="pl-PL"/>
        </w:rPr>
        <w:br/>
        <w:t>www.dabrowa-bial.pl</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Dostęp do dokumentów z postępowania jest ograniczony - więcej informacji można uzyskać pod adresem</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Oferty lub wnioski o dopuszczenie do udziału w postępowaniu należy przesyłać:</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Elektronicznie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 </w:t>
      </w:r>
      <w:r>
        <w:rPr>
          <w:rFonts w:ascii="Times New Roman" w:eastAsia="Times New Roman" w:hAnsi="Times New Roman" w:cs="Times New Roman"/>
          <w:color w:val="000000"/>
          <w:lang w:eastAsia="pl-PL"/>
        </w:rPr>
        <w:br/>
        <w:t>adres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Dopuszczone jest przesłanie ofert lub wniosków o dopuszczenie do udziału w postępowaniu w inny sposób:</w:t>
      </w:r>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t>Nie </w:t>
      </w:r>
      <w:r>
        <w:rPr>
          <w:rFonts w:ascii="Times New Roman" w:eastAsia="Times New Roman" w:hAnsi="Times New Roman" w:cs="Times New Roman"/>
          <w:color w:val="000000"/>
          <w:lang w:eastAsia="pl-PL"/>
        </w:rPr>
        <w:br/>
        <w:t>Inny sposób: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Wymagane jest przesłanie ofert lub wniosków o dopuszczenie do udziału w postępowaniu w inny sposób:</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Tak </w:t>
      </w:r>
      <w:r w:rsidRPr="00F24AEF">
        <w:rPr>
          <w:rFonts w:ascii="Times New Roman" w:eastAsia="Times New Roman" w:hAnsi="Times New Roman" w:cs="Times New Roman"/>
          <w:color w:val="000000"/>
          <w:lang w:eastAsia="pl-PL"/>
        </w:rPr>
        <w:br/>
        <w:t>Inny sposób: </w:t>
      </w:r>
      <w:r w:rsidRPr="00F24AEF">
        <w:rPr>
          <w:rFonts w:ascii="Times New Roman" w:eastAsia="Times New Roman" w:hAnsi="Times New Roman" w:cs="Times New Roman"/>
          <w:color w:val="000000"/>
          <w:lang w:eastAsia="pl-PL"/>
        </w:rPr>
        <w:br/>
        <w:t>w formie pisemnej </w:t>
      </w:r>
      <w:r w:rsidRPr="00F24AEF">
        <w:rPr>
          <w:rFonts w:ascii="Times New Roman" w:eastAsia="Times New Roman" w:hAnsi="Times New Roman" w:cs="Times New Roman"/>
          <w:color w:val="000000"/>
          <w:lang w:eastAsia="pl-PL"/>
        </w:rPr>
        <w:br/>
        <w:t>Adres: </w:t>
      </w:r>
      <w:r w:rsidRPr="00F24AEF">
        <w:rPr>
          <w:rFonts w:ascii="Times New Roman" w:eastAsia="Times New Roman" w:hAnsi="Times New Roman" w:cs="Times New Roman"/>
          <w:color w:val="000000"/>
          <w:lang w:eastAsia="pl-PL"/>
        </w:rPr>
        <w:br/>
        <w:t>Urząd Miejski w Dąbrowie Białostockiej, ul. Solidarności 1, 16 - 200 Dąbrowa Białostocka</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Nieograniczony, pełny, bezpośredni i bezpłatny dostęp do tych narzędzi można uzyskać pod adresem: (URL) </w:t>
      </w:r>
      <w:r w:rsidRPr="00F24AEF">
        <w:rPr>
          <w:rFonts w:ascii="Times New Roman" w:eastAsia="Times New Roman" w:hAnsi="Times New Roman" w:cs="Times New Roman"/>
          <w:color w:val="000000"/>
          <w:lang w:eastAsia="pl-PL"/>
        </w:rPr>
        <w:br/>
      </w:r>
    </w:p>
    <w:p w:rsidR="00F24AEF" w:rsidRPr="00F24AEF" w:rsidRDefault="00F24AEF" w:rsidP="00F24AEF">
      <w:pPr>
        <w:spacing w:after="0" w:line="450" w:lineRule="atLeast"/>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u w:val="single"/>
          <w:lang w:eastAsia="pl-PL"/>
        </w:rPr>
        <w:t>SEKCJA II: PRZEDMIOT ZAMÓWIENIA</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II.1) Nazwa nadana zamówieniu przez zamawiającego: </w:t>
      </w:r>
      <w:r w:rsidRPr="00F24AEF">
        <w:rPr>
          <w:rFonts w:ascii="Times New Roman" w:eastAsia="Times New Roman" w:hAnsi="Times New Roman" w:cs="Times New Roman"/>
          <w:color w:val="000000"/>
          <w:lang w:eastAsia="pl-PL"/>
        </w:rPr>
        <w:t xml:space="preserve">Ubezpieczenie grupowe na życie pracowników, współmałżonków oraz pełnoletnich dzieci pracowników </w:t>
      </w:r>
      <w:proofErr w:type="spellStart"/>
      <w:r w:rsidRPr="00F24AEF">
        <w:rPr>
          <w:rFonts w:ascii="Times New Roman" w:eastAsia="Times New Roman" w:hAnsi="Times New Roman" w:cs="Times New Roman"/>
          <w:color w:val="000000"/>
          <w:lang w:eastAsia="pl-PL"/>
        </w:rPr>
        <w:t>Urzedu</w:t>
      </w:r>
      <w:proofErr w:type="spellEnd"/>
      <w:r w:rsidRPr="00F24AEF">
        <w:rPr>
          <w:rFonts w:ascii="Times New Roman" w:eastAsia="Times New Roman" w:hAnsi="Times New Roman" w:cs="Times New Roman"/>
          <w:color w:val="000000"/>
          <w:lang w:eastAsia="pl-PL"/>
        </w:rPr>
        <w:t xml:space="preserve"> Miejskiego w </w:t>
      </w:r>
      <w:r w:rsidRPr="00F24AEF">
        <w:rPr>
          <w:rFonts w:ascii="Times New Roman" w:eastAsia="Times New Roman" w:hAnsi="Times New Roman" w:cs="Times New Roman"/>
          <w:color w:val="000000"/>
          <w:lang w:eastAsia="pl-PL"/>
        </w:rPr>
        <w:lastRenderedPageBreak/>
        <w:t>Dąbrowie Białostockiej oraz jednostek organizacyjnych gminy Dąbrowa Białostocka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Numer referencyjny: </w:t>
      </w:r>
      <w:r w:rsidRPr="00F24AEF">
        <w:rPr>
          <w:rFonts w:ascii="Times New Roman" w:eastAsia="Times New Roman" w:hAnsi="Times New Roman" w:cs="Times New Roman"/>
          <w:color w:val="000000"/>
          <w:lang w:eastAsia="pl-PL"/>
        </w:rPr>
        <w:t>BRG. 271.38.2018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Przed wszczęciem postępowania o udzielenie zamówienia przeprowadzono dialog techniczny </w:t>
      </w:r>
    </w:p>
    <w:p w:rsidR="00F24AEF" w:rsidRDefault="00F24AEF" w:rsidP="00F24AEF">
      <w:pPr>
        <w:spacing w:after="0" w:line="450" w:lineRule="atLeast"/>
        <w:jc w:val="both"/>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w:t>
      </w:r>
    </w:p>
    <w:p w:rsidR="00F24AEF" w:rsidRPr="00F24AEF" w:rsidRDefault="00F24AEF" w:rsidP="00F24AEF">
      <w:pPr>
        <w:spacing w:after="0" w:line="450" w:lineRule="atLeast"/>
        <w:jc w:val="both"/>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lang w:eastAsia="pl-PL"/>
        </w:rPr>
        <w:t>II.2) Rodzaj zamówienia: </w:t>
      </w:r>
      <w:r w:rsidRPr="00F24AEF">
        <w:rPr>
          <w:rFonts w:ascii="Times New Roman" w:eastAsia="Times New Roman" w:hAnsi="Times New Roman" w:cs="Times New Roman"/>
          <w:color w:val="000000"/>
          <w:lang w:eastAsia="pl-PL"/>
        </w:rPr>
        <w:t>Usługi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II.3) Informacja o możliwości składania ofert częściowych</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Zamówienie podzielone jest na części: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Oferty lub wnioski o dopuszczenie do udziału w postępowaniu można składać w odniesieniu do:</w:t>
      </w:r>
      <w:r>
        <w:rPr>
          <w:rFonts w:ascii="Times New Roman" w:eastAsia="Times New Roman" w:hAnsi="Times New Roman" w:cs="Times New Roman"/>
          <w:color w:val="000000"/>
          <w:lang w:eastAsia="pl-PL"/>
        </w:rPr>
        <w:t>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Zamawiający zastrzega sobie prawo do udzielenia łącznie następujących części lub grup części:</w:t>
      </w:r>
      <w:r>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Maksymalna liczba części zamówienia, na które może zostać udzielone zamówienie jednemu wykonawcy:</w:t>
      </w:r>
      <w:r>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II.4) Krótki opis przedmiotu zamówienia </w:t>
      </w:r>
      <w:r w:rsidRPr="00F24AEF">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F24AEF">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F24AEF">
        <w:rPr>
          <w:rFonts w:ascii="Times New Roman" w:eastAsia="Times New Roman" w:hAnsi="Times New Roman" w:cs="Times New Roman"/>
          <w:color w:val="000000"/>
          <w:lang w:eastAsia="pl-PL"/>
        </w:rPr>
        <w:t xml:space="preserve">3. Opis przedmiotu zamówienia oraz opis części zamówienia 3.1. Przedmiotem zamówienia jest ubezpieczenie grupowe na życie pracowników, współmałżonków oraz pełnoletnich dzieci pracowników Urzędu Miejskiego w Dąbrowie Białostockiej oraz jednostek organizacyjnych Gminy Dąbrowa Białostocka. Zakres zamówienia obejmuje: 3.2. Zakres zamówienia obejmuje: 1) ubezpieczenie na wypadek śmierci Ubezpieczonego oraz dodatkowo: - ubezpieczenie na wypadek śmierci Ubezpieczonego w następstwie nieszczęśliwego wypadku, - ubezpieczenie na wypadek śmierci Ubezpieczonego w następstwie wypadku komunikacyjnego, - ubezpieczenie na wypadek śmierci Ubezpieczonego w następstwie wypadku przy pracy, - ubezpieczenie na wypadek śmierci Ubezpieczonego w następstwie wypadku komunikacyjnego przy pracy, - ubezpieczenie na wypadek śmierci Ubezpieczonego w następstwie zawału serca lub udaru mózgu, 2) ubezpieczenie na wypadek śmierci współmałżonka oraz dodatkowo ubezpieczenie na wypadek śmierci współmałżonka w następstwie nieszczęśliwego wypadku, 3) ubezpieczenie na wypadek śmierci rodziców lub teściów, 4) ubezpieczenie na wypadek śmierci dziecka 5) ubezpieczenie na wypadek urodzenia się dziecka, 6) ubezpieczenie na wypadek urodzenia martwego dziecka 7) ubezpieczenie na wypadek osierocenia dziecka, 8) ubezpieczenie na wypadek trwałego uszczerbku na zdrowiu Ubezpieczonego w następstwie nieszczęśliwego wypadku, 9) ubezpieczenie na wypadek trwałego uszczerbku na zdrowiu </w:t>
      </w:r>
      <w:r w:rsidRPr="00F24AEF">
        <w:rPr>
          <w:rFonts w:ascii="Times New Roman" w:eastAsia="Times New Roman" w:hAnsi="Times New Roman" w:cs="Times New Roman"/>
          <w:color w:val="000000"/>
          <w:lang w:eastAsia="pl-PL"/>
        </w:rPr>
        <w:lastRenderedPageBreak/>
        <w:t>Ubezpieczonego w następstwie zawału serca lub udaru mózgu, 10) ubezpieczenie na wypadek trwałej niezdolności Ubezpieczonego do pracy, 11) ubezpieczenie na wypadek poważnego zachorowania Ubezpieczonego, 12) ubezpieczenie na wypadek poważnego zachorowania małżonka Ubezpieczonego, 13) ubezpieczenie na wypadek operacji chirurgicznych Ubezpieczonego, 14) ubezpieczenie na wypadek leczenia specjalistycznego Ubezpieczonego, 15) ubezpieczenie leczenia Ubezpieczonego w szpitalu w związku z chorobą (w tym pobyt na OIOM i rekonwalescencja) oraz dodatkowo ubezpieczenie leczenia Ubezpieczonego w szpitalu spowodowanego zawałem serca lub udarem mózgu, 16) ubezpieczenie leczenia Ubezpieczonego w szpitalu w związku z doznanymi obrażeniami ciała w następstwie nieszczęśliwego wypadku (w tym pobyt na OIOM i rekonwalescencja) oraz dodatkowo: - ubezpieczenie leczenia Ubezpieczonego w szpitalu w związku z doznanymi obrażeniami ciała w następstwie wypadku komunikacyjnego, - ubezpieczenie leczenia Ubezpieczonego w szpitalu w związku z doznanymi obrażeniami ciała w następstwie wypadku przy pracy, - ubezpieczenie leczenia Ubezpieczonego w szpitalu w związku z doznanymi obrażeniami ciała w następstwie wypadku komunikacyjnego przy pracy 17) ubezpieczenie leczenia małżonka w szpitalu w związku z doznanymi obrażeniami ciała w następstwie nieszczęśliwego wypadku 18) ubezpieczenie pobytu dziecka w szpitalu Szczegółowy opis przedmiotu zamówienia</w:t>
      </w:r>
      <w:r>
        <w:rPr>
          <w:rFonts w:ascii="Times New Roman" w:eastAsia="Times New Roman" w:hAnsi="Times New Roman" w:cs="Times New Roman"/>
          <w:color w:val="000000"/>
          <w:lang w:eastAsia="pl-PL"/>
        </w:rPr>
        <w:t xml:space="preserve"> zawierają załączniki do SIWZ: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II.5) Główny kod CPV: </w:t>
      </w:r>
      <w:r w:rsidRPr="00F24AEF">
        <w:rPr>
          <w:rFonts w:ascii="Times New Roman" w:eastAsia="Times New Roman" w:hAnsi="Times New Roman" w:cs="Times New Roman"/>
          <w:color w:val="000000"/>
          <w:lang w:eastAsia="pl-PL"/>
        </w:rPr>
        <w:t>66511000-5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Dodatkowe kody CPV:</w:t>
      </w:r>
      <w:r w:rsidRPr="00F24AEF">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Kod CPV</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66512100-3</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66512210-7</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66512220-0</w:t>
            </w:r>
          </w:p>
        </w:tc>
      </w:tr>
    </w:tbl>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II.6) Całkowita wartość zamówienia </w:t>
      </w:r>
      <w:r w:rsidRPr="00F24AEF">
        <w:rPr>
          <w:rFonts w:ascii="Times New Roman" w:eastAsia="Times New Roman" w:hAnsi="Times New Roman" w:cs="Times New Roman"/>
          <w:i/>
          <w:iCs/>
          <w:color w:val="000000"/>
          <w:lang w:eastAsia="pl-PL"/>
        </w:rPr>
        <w:t>(jeżeli zamawiający podaje informacje o wartości zamówienia)</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Wartość bez VAT: </w:t>
      </w:r>
      <w:r w:rsidRPr="00F24AEF">
        <w:rPr>
          <w:rFonts w:ascii="Times New Roman" w:eastAsia="Times New Roman" w:hAnsi="Times New Roman" w:cs="Times New Roman"/>
          <w:color w:val="000000"/>
          <w:lang w:eastAsia="pl-PL"/>
        </w:rPr>
        <w:br/>
        <w:t>Waluta: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F24AEF">
        <w:rPr>
          <w:rFonts w:ascii="Times New Roman" w:eastAsia="Times New Roman" w:hAnsi="Times New Roman" w:cs="Times New Roman"/>
          <w:b/>
          <w:bCs/>
          <w:color w:val="000000"/>
          <w:lang w:eastAsia="pl-PL"/>
        </w:rPr>
        <w:t>Pzp</w:t>
      </w:r>
      <w:proofErr w:type="spellEnd"/>
      <w:r w:rsidRPr="00F24AEF">
        <w:rPr>
          <w:rFonts w:ascii="Times New Roman" w:eastAsia="Times New Roman" w:hAnsi="Times New Roman" w:cs="Times New Roman"/>
          <w:b/>
          <w:bCs/>
          <w:color w:val="000000"/>
          <w:lang w:eastAsia="pl-PL"/>
        </w:rPr>
        <w:t>: </w:t>
      </w: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 xml:space="preserve">Określenie przedmiotu, wielkości lub zakresu oraz warunków na jakich zostaną udzielone </w:t>
      </w:r>
      <w:r w:rsidRPr="00F24AEF">
        <w:rPr>
          <w:rFonts w:ascii="Times New Roman" w:eastAsia="Times New Roman" w:hAnsi="Times New Roman" w:cs="Times New Roman"/>
          <w:color w:val="000000"/>
          <w:lang w:eastAsia="pl-PL"/>
        </w:rPr>
        <w:lastRenderedPageBreak/>
        <w:t xml:space="preserve">zamówienia, o których mowa w art. 67 ust. 1 pkt 6 lub w art. 134 ust. 6 pkt 3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miesiącach:   </w:t>
      </w:r>
      <w:r w:rsidRPr="00F24AEF">
        <w:rPr>
          <w:rFonts w:ascii="Times New Roman" w:eastAsia="Times New Roman" w:hAnsi="Times New Roman" w:cs="Times New Roman"/>
          <w:i/>
          <w:iCs/>
          <w:color w:val="000000"/>
          <w:lang w:eastAsia="pl-PL"/>
        </w:rPr>
        <w:t> lub </w:t>
      </w:r>
      <w:r w:rsidRPr="00F24AEF">
        <w:rPr>
          <w:rFonts w:ascii="Times New Roman" w:eastAsia="Times New Roman" w:hAnsi="Times New Roman" w:cs="Times New Roman"/>
          <w:b/>
          <w:bCs/>
          <w:color w:val="000000"/>
          <w:lang w:eastAsia="pl-PL"/>
        </w:rPr>
        <w:t>dniach:</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i/>
          <w:iCs/>
          <w:color w:val="000000"/>
          <w:lang w:eastAsia="pl-PL"/>
        </w:rPr>
        <w:t>lub</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data rozpoczęcia: </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i/>
          <w:iCs/>
          <w:color w:val="000000"/>
          <w:lang w:eastAsia="pl-PL"/>
        </w:rPr>
        <w:t> lub </w:t>
      </w:r>
      <w:r w:rsidRPr="00F24AEF">
        <w:rPr>
          <w:rFonts w:ascii="Times New Roman" w:eastAsia="Times New Roman" w:hAnsi="Times New Roman" w:cs="Times New Roman"/>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Data zakończenia</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2018-07-01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p>
        </w:tc>
      </w:tr>
    </w:tbl>
    <w:p w:rsidR="00F24AEF" w:rsidRDefault="00F24AEF" w:rsidP="00F24AEF">
      <w:pPr>
        <w:spacing w:after="0" w:line="450" w:lineRule="atLeast"/>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lang w:eastAsia="pl-PL"/>
        </w:rPr>
        <w:t>II.9) Informacje dodatkowe: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p>
    <w:p w:rsidR="00F24AEF" w:rsidRPr="00F24AEF" w:rsidRDefault="00F24AEF" w:rsidP="00F24AEF">
      <w:pPr>
        <w:spacing w:after="0" w:line="450" w:lineRule="atLeast"/>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u w:val="single"/>
          <w:lang w:eastAsia="pl-PL"/>
        </w:rPr>
        <w:t>SEKCJA III: INFORMACJE O CHARAKTERZE PRAWNYM, EKONOMICZNYM, FINANSOWYM I TECHNICZNYM</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III.1) WARUNKI UDZIAŁU W POSTĘPOWANIU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Określenie warunków: Zamawiający w odniesieniu do tego warunku oczekuje przedstawienia dokumentów potwierdzających posiadanie przez Wykonawcę zezwolenia lub innego równoważnego uprawnienia, od którego uzależnione jest prawo świadczenia usług ubezpieczeniowych objętych przedmiotem zamówienia. </w:t>
      </w:r>
      <w:r w:rsidRPr="00F24AEF">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III.1.2) Sytuacja finansowa lub ekonomiczna </w:t>
      </w:r>
      <w:r w:rsidRPr="00F24AEF">
        <w:rPr>
          <w:rFonts w:ascii="Times New Roman" w:eastAsia="Times New Roman" w:hAnsi="Times New Roman" w:cs="Times New Roman"/>
          <w:color w:val="000000"/>
          <w:lang w:eastAsia="pl-PL"/>
        </w:rPr>
        <w:br/>
        <w:t>Określenie warunków: Zamawiający w odniesieniu do tego warunku nie określa minimalnego poziomu zdolności Wykonawcy do należytego wykonania zamówienia. </w:t>
      </w:r>
      <w:r w:rsidRPr="00F24AEF">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III.1.3) Zdolność techniczna lub zawodowa </w:t>
      </w:r>
      <w:r w:rsidRPr="00F24AEF">
        <w:rPr>
          <w:rFonts w:ascii="Times New Roman" w:eastAsia="Times New Roman" w:hAnsi="Times New Roman" w:cs="Times New Roman"/>
          <w:color w:val="000000"/>
          <w:lang w:eastAsia="pl-PL"/>
        </w:rPr>
        <w:br/>
        <w:t>Określenie warunków: Zamawiający w odniesieniu do tego warunku nie określa minimalnego poziomu zdolności Wykonawcy do należytego wykonania zamówienia. </w:t>
      </w:r>
      <w:r w:rsidRPr="00F24AEF">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24AEF">
        <w:rPr>
          <w:rFonts w:ascii="Times New Roman" w:eastAsia="Times New Roman" w:hAnsi="Times New Roman" w:cs="Times New Roman"/>
          <w:color w:val="000000"/>
          <w:lang w:eastAsia="pl-PL"/>
        </w:rPr>
        <w:br/>
        <w:t>Informacje dodatkowe: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lastRenderedPageBreak/>
        <w:t>III.2) PODSTAWY WYKLUCZENIA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 xml:space="preserve">III.2.1) Podstawy wykluczenia określone w art. 24 ust. 1 ustawy </w:t>
      </w:r>
      <w:proofErr w:type="spellStart"/>
      <w:r w:rsidRPr="00F24AEF">
        <w:rPr>
          <w:rFonts w:ascii="Times New Roman" w:eastAsia="Times New Roman" w:hAnsi="Times New Roman" w:cs="Times New Roman"/>
          <w:b/>
          <w:bCs/>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F24AEF">
        <w:rPr>
          <w:rFonts w:ascii="Times New Roman" w:eastAsia="Times New Roman" w:hAnsi="Times New Roman" w:cs="Times New Roman"/>
          <w:b/>
          <w:bCs/>
          <w:color w:val="000000"/>
          <w:lang w:eastAsia="pl-PL"/>
        </w:rPr>
        <w:t>Pzp</w:t>
      </w:r>
      <w:proofErr w:type="spellEnd"/>
      <w:r w:rsidRPr="00F24AEF">
        <w:rPr>
          <w:rFonts w:ascii="Times New Roman" w:eastAsia="Times New Roman" w:hAnsi="Times New Roman" w:cs="Times New Roman"/>
          <w:color w:val="000000"/>
          <w:lang w:eastAsia="pl-PL"/>
        </w:rPr>
        <w:t xml:space="preserve"> Tak Zamawiający przewiduje następujące fakultatywne podstawy wykluczenia: Tak (podstawa wykluczenia określona w art. 24 ust. 5 pkt 1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Tak (podstawa wykluczenia określona w art. 24 ust. 5 pkt 2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Tak (podstawa wykluczenia określona w art. 24 ust. 5 pkt 3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Tak (podstawa wykluczenia określona w art. </w:t>
      </w:r>
      <w:r>
        <w:rPr>
          <w:rFonts w:ascii="Times New Roman" w:eastAsia="Times New Roman" w:hAnsi="Times New Roman" w:cs="Times New Roman"/>
          <w:color w:val="000000"/>
          <w:lang w:eastAsia="pl-PL"/>
        </w:rPr>
        <w:t xml:space="preserve">24 ust. 5 pkt 4 ustawy </w:t>
      </w:r>
      <w:proofErr w:type="spellStart"/>
      <w:r>
        <w:rPr>
          <w:rFonts w:ascii="Times New Roman" w:eastAsia="Times New Roman" w:hAnsi="Times New Roman" w:cs="Times New Roman"/>
          <w:color w:val="000000"/>
          <w:lang w:eastAsia="pl-PL"/>
        </w:rPr>
        <w:t>Pzp</w:t>
      </w:r>
      <w:proofErr w:type="spellEnd"/>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Oświadczenie o niepodleganiu wykluczeniu oraz spełnianiu warunków udziału w postępowaniu </w:t>
      </w:r>
      <w:r w:rsidRPr="00F24AEF">
        <w:rPr>
          <w:rFonts w:ascii="Times New Roman" w:eastAsia="Times New Roman" w:hAnsi="Times New Roman" w:cs="Times New Roman"/>
          <w:color w:val="000000"/>
          <w:lang w:eastAsia="pl-PL"/>
        </w:rPr>
        <w:br/>
        <w:t>Tak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Oświadczenie o spełnianiu kryteriów selekcji </w:t>
      </w:r>
      <w:r w:rsidRPr="00F24AEF">
        <w:rPr>
          <w:rFonts w:ascii="Times New Roman" w:eastAsia="Times New Roman" w:hAnsi="Times New Roman" w:cs="Times New Roman"/>
          <w:color w:val="000000"/>
          <w:lang w:eastAsia="pl-PL"/>
        </w:rPr>
        <w:br/>
        <w:t>Nie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 xml:space="preserve">W celu potwierdzenia braku podstaw do wykluczenia z postępowania Wykonawcy w okolicznościach, o których mowa w art. 24 ust. 5 pkt 1 „ustawy” (pkt 6.1 </w:t>
      </w:r>
      <w:proofErr w:type="spellStart"/>
      <w:r w:rsidRPr="00F24AEF">
        <w:rPr>
          <w:rFonts w:ascii="Times New Roman" w:eastAsia="Times New Roman" w:hAnsi="Times New Roman" w:cs="Times New Roman"/>
          <w:color w:val="000000"/>
          <w:lang w:eastAsia="pl-PL"/>
        </w:rPr>
        <w:t>ppkt</w:t>
      </w:r>
      <w:proofErr w:type="spellEnd"/>
      <w:r w:rsidRPr="00F24AEF">
        <w:rPr>
          <w:rFonts w:ascii="Times New Roman" w:eastAsia="Times New Roman" w:hAnsi="Times New Roman" w:cs="Times New Roman"/>
          <w:color w:val="000000"/>
          <w:lang w:eastAsia="pl-PL"/>
        </w:rPr>
        <w:t xml:space="preserve">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wyznaczonym terminem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 xml:space="preserve">III.5) WYKAZ OŚWIADCZEŃ LUB DOKUMENTÓW SKŁADANYCH PRZEZ WYKONAWCĘ W POSTĘPOWANIU NA WEZWANIE ZAMAWIAJACEGO W CELU </w:t>
      </w:r>
      <w:r w:rsidRPr="00F24AEF">
        <w:rPr>
          <w:rFonts w:ascii="Times New Roman" w:eastAsia="Times New Roman" w:hAnsi="Times New Roman" w:cs="Times New Roman"/>
          <w:b/>
          <w:bCs/>
          <w:color w:val="000000"/>
          <w:lang w:eastAsia="pl-PL"/>
        </w:rPr>
        <w:lastRenderedPageBreak/>
        <w:t>POTWIERDZENIA OKOLICZNOŚCI, O KTÓRYCH MOWA W ART. 25 UST. 1 PKT 1 USTAWY PZP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III.5.1) W ZAKRESIE SPEŁNIANIA WARUNKÓW UDZIAŁU W POSTĘPOWANIU:</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W celu potwierdzenia spełniania przez Wykonawcę warunków udziału w postępowaniu, dotyczących kompetencji lub uprawnień do prowadzenia określonej działalności zawodowej, o których mowa w art. 22b ust. 2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Zamawiający będzie wymagał, aby Wykonawca, którego oferta oceniona została najwyżej, złożył w określonym w wezwaniu terminie aktualnych na dzień złożenia dokumentów, udowadniających posiadanie określonego zezwolenia lub równoważnego uprawnienia, od którego uzależnione jest prawo świadczenia objętych przedmiotem zamówienia usług ubezpieczeniowych (prowadzenia działalności ubezpieczeniowej)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III.5.2) W ZAKRESIE KRYTERIÓW SELEKCJI:</w:t>
      </w:r>
      <w:r>
        <w:rPr>
          <w:rFonts w:ascii="Times New Roman" w:eastAsia="Times New Roman" w:hAnsi="Times New Roman" w:cs="Times New Roman"/>
          <w:color w:val="000000"/>
          <w:lang w:eastAsia="pl-PL"/>
        </w:rPr>
        <w:t>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III.7) INNE DOKUMENTY NIE WYMIENIONE W pkt III.3) - III.6)</w:t>
      </w:r>
    </w:p>
    <w:p w:rsidR="00F24AEF" w:rsidRDefault="00F24AEF" w:rsidP="00F24AEF">
      <w:pPr>
        <w:spacing w:after="0" w:line="450" w:lineRule="atLeast"/>
        <w:rPr>
          <w:rFonts w:ascii="Times New Roman" w:eastAsia="Times New Roman" w:hAnsi="Times New Roman" w:cs="Times New Roman"/>
          <w:b/>
          <w:bCs/>
          <w:color w:val="000000"/>
          <w:u w:val="single"/>
          <w:lang w:eastAsia="pl-PL"/>
        </w:rPr>
      </w:pPr>
    </w:p>
    <w:p w:rsidR="00F24AEF" w:rsidRPr="00F24AEF" w:rsidRDefault="00F24AEF" w:rsidP="00F24AEF">
      <w:pPr>
        <w:spacing w:after="0" w:line="450" w:lineRule="atLeast"/>
        <w:rPr>
          <w:rFonts w:ascii="Times New Roman" w:eastAsia="Times New Roman" w:hAnsi="Times New Roman" w:cs="Times New Roman"/>
          <w:b/>
          <w:bCs/>
          <w:color w:val="000000"/>
          <w:lang w:eastAsia="pl-PL"/>
        </w:rPr>
      </w:pPr>
      <w:r w:rsidRPr="00F24AEF">
        <w:rPr>
          <w:rFonts w:ascii="Times New Roman" w:eastAsia="Times New Roman" w:hAnsi="Times New Roman" w:cs="Times New Roman"/>
          <w:b/>
          <w:bCs/>
          <w:color w:val="000000"/>
          <w:u w:val="single"/>
          <w:lang w:eastAsia="pl-PL"/>
        </w:rPr>
        <w:t>SEKCJA IV: PROCEDURA</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IV.1) OPIS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IV.1.1) Tryb udzielenia zamówienia: </w:t>
      </w:r>
      <w:r w:rsidRPr="00F24AEF">
        <w:rPr>
          <w:rFonts w:ascii="Times New Roman" w:eastAsia="Times New Roman" w:hAnsi="Times New Roman" w:cs="Times New Roman"/>
          <w:color w:val="000000"/>
          <w:lang w:eastAsia="pl-PL"/>
        </w:rPr>
        <w:t>Przetarg nieograniczony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IV.1.2) Zamawiający żąda wniesienia wadium:</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ie </w:t>
      </w:r>
      <w:r>
        <w:rPr>
          <w:rFonts w:ascii="Times New Roman" w:eastAsia="Times New Roman" w:hAnsi="Times New Roman" w:cs="Times New Roman"/>
          <w:color w:val="000000"/>
          <w:lang w:eastAsia="pl-PL"/>
        </w:rPr>
        <w:br/>
        <w:t>Informacja na temat wadium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IV.1.3) Przewiduje się udzielenie zaliczek na poczet wykonania zamówienia:</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Należy podać informacje na temat udzielania zaliczek: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lastRenderedPageBreak/>
        <w:t>IV.1.4) Wymaga się złożenia ofert w postaci katalogów elektronicznych lub dołączenia do ofert katalogów elektronicznych:</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F24AEF">
        <w:rPr>
          <w:rFonts w:ascii="Times New Roman" w:eastAsia="Times New Roman" w:hAnsi="Times New Roman" w:cs="Times New Roman"/>
          <w:color w:val="000000"/>
          <w:lang w:eastAsia="pl-PL"/>
        </w:rPr>
        <w:br/>
        <w:t>Nie </w:t>
      </w:r>
      <w:r w:rsidRPr="00F24AEF">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IV.1.5.) Wymaga się złożenia oferty wariantowej:</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Dopuszcza się złożenie oferty wariantowej </w:t>
      </w:r>
      <w:r w:rsidRPr="00F24AEF">
        <w:rPr>
          <w:rFonts w:ascii="Times New Roman" w:eastAsia="Times New Roman" w:hAnsi="Times New Roman" w:cs="Times New Roman"/>
          <w:color w:val="000000"/>
          <w:lang w:eastAsia="pl-PL"/>
        </w:rPr>
        <w:br/>
        <w:t>Nie </w:t>
      </w:r>
      <w:r w:rsidRPr="00F24AEF">
        <w:rPr>
          <w:rFonts w:ascii="Times New Roman" w:eastAsia="Times New Roman" w:hAnsi="Times New Roman" w:cs="Times New Roman"/>
          <w:color w:val="000000"/>
          <w:lang w:eastAsia="pl-PL"/>
        </w:rPr>
        <w:br/>
        <w:t>Złożenie oferty wariantowej dopuszcza się tylko z jednoczesnym złożeniem oferty zasadniczej: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IV.1.6) Przewidywana liczba wykonawców, którzy zostaną zaproszeni do udziału w postępowaniu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i/>
          <w:iCs/>
          <w:color w:val="000000"/>
          <w:lang w:eastAsia="pl-PL"/>
        </w:rPr>
        <w:t>(przetarg ograniczony, negocjacje z ogłoszeniem, dialog konkurencyjny, partnerstwo innowacyjne)</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Liczba wykonawców   </w:t>
      </w:r>
      <w:r w:rsidRPr="00F24AEF">
        <w:rPr>
          <w:rFonts w:ascii="Times New Roman" w:eastAsia="Times New Roman" w:hAnsi="Times New Roman" w:cs="Times New Roman"/>
          <w:color w:val="000000"/>
          <w:lang w:eastAsia="pl-PL"/>
        </w:rPr>
        <w:br/>
        <w:t>Przewidywana minimalna liczba wykonawców </w:t>
      </w:r>
      <w:r w:rsidRPr="00F24AEF">
        <w:rPr>
          <w:rFonts w:ascii="Times New Roman" w:eastAsia="Times New Roman" w:hAnsi="Times New Roman" w:cs="Times New Roman"/>
          <w:color w:val="000000"/>
          <w:lang w:eastAsia="pl-PL"/>
        </w:rPr>
        <w:br/>
        <w:t>Maksymalna liczba wykonawców   </w:t>
      </w:r>
      <w:r w:rsidRPr="00F24AEF">
        <w:rPr>
          <w:rFonts w:ascii="Times New Roman" w:eastAsia="Times New Roman" w:hAnsi="Times New Roman" w:cs="Times New Roman"/>
          <w:color w:val="000000"/>
          <w:lang w:eastAsia="pl-PL"/>
        </w:rPr>
        <w:br/>
        <w:t>Kryteria selekcji wykonawców: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IV.1.7) Informacje na temat umowy ramowej lub dynamicznego systemu zakupów:</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Umowa ramowa będzie zawarta: </w:t>
      </w:r>
      <w:r w:rsidRPr="00F24AEF">
        <w:rPr>
          <w:rFonts w:ascii="Times New Roman" w:eastAsia="Times New Roman" w:hAnsi="Times New Roman" w:cs="Times New Roman"/>
          <w:color w:val="000000"/>
          <w:lang w:eastAsia="pl-PL"/>
        </w:rPr>
        <w:br/>
        <w:t>Czy przewiduje się ograniczenie lic</w:t>
      </w:r>
      <w:r>
        <w:rPr>
          <w:rFonts w:ascii="Times New Roman" w:eastAsia="Times New Roman" w:hAnsi="Times New Roman" w:cs="Times New Roman"/>
          <w:color w:val="000000"/>
          <w:lang w:eastAsia="pl-PL"/>
        </w:rPr>
        <w:t>zby uczestników umowy ramowej: </w:t>
      </w:r>
      <w:r w:rsidRPr="00F24AEF">
        <w:rPr>
          <w:rFonts w:ascii="Times New Roman" w:eastAsia="Times New Roman" w:hAnsi="Times New Roman" w:cs="Times New Roman"/>
          <w:color w:val="000000"/>
          <w:lang w:eastAsia="pl-PL"/>
        </w:rPr>
        <w:br/>
        <w:t>Przewidziana maksymalna licz</w:t>
      </w:r>
      <w:r>
        <w:rPr>
          <w:rFonts w:ascii="Times New Roman" w:eastAsia="Times New Roman" w:hAnsi="Times New Roman" w:cs="Times New Roman"/>
          <w:color w:val="000000"/>
          <w:lang w:eastAsia="pl-PL"/>
        </w:rPr>
        <w:t>ba uczestników umowy ramowej: </w:t>
      </w:r>
      <w:r>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t>Zamówienie obejmuje ustanowienie</w:t>
      </w:r>
      <w:r>
        <w:rPr>
          <w:rFonts w:ascii="Times New Roman" w:eastAsia="Times New Roman" w:hAnsi="Times New Roman" w:cs="Times New Roman"/>
          <w:color w:val="000000"/>
          <w:lang w:eastAsia="pl-PL"/>
        </w:rPr>
        <w:t xml:space="preserve"> dynamicznego systemu zakupów: </w:t>
      </w:r>
      <w:r w:rsidRPr="00F24AEF">
        <w:rPr>
          <w:rFonts w:ascii="Times New Roman" w:eastAsia="Times New Roman" w:hAnsi="Times New Roman" w:cs="Times New Roman"/>
          <w:color w:val="000000"/>
          <w:lang w:eastAsia="pl-PL"/>
        </w:rPr>
        <w:br/>
        <w:t>Adres strony internetowej, na której będą zamieszczone dodatkowe informacje dotyczące</w:t>
      </w:r>
      <w:r>
        <w:rPr>
          <w:rFonts w:ascii="Times New Roman" w:eastAsia="Times New Roman" w:hAnsi="Times New Roman" w:cs="Times New Roman"/>
          <w:color w:val="000000"/>
          <w:lang w:eastAsia="pl-PL"/>
        </w:rPr>
        <w:t xml:space="preserve"> dynamicznego systemu zakupów: </w:t>
      </w:r>
      <w:r w:rsidRPr="00F24AEF">
        <w:rPr>
          <w:rFonts w:ascii="Times New Roman" w:eastAsia="Times New Roman" w:hAnsi="Times New Roman" w:cs="Times New Roman"/>
          <w:color w:val="000000"/>
          <w:lang w:eastAsia="pl-PL"/>
        </w:rPr>
        <w:br/>
        <w:t>Informacje dodatk</w:t>
      </w:r>
      <w:r>
        <w:rPr>
          <w:rFonts w:ascii="Times New Roman" w:eastAsia="Times New Roman" w:hAnsi="Times New Roman" w:cs="Times New Roman"/>
          <w:color w:val="000000"/>
          <w:lang w:eastAsia="pl-PL"/>
        </w:rPr>
        <w:t>owe: </w:t>
      </w:r>
      <w:r w:rsidRPr="00F24AEF">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color w:val="000000"/>
          <w:lang w:eastAsia="pl-PL"/>
        </w:rPr>
        <w:lastRenderedPageBreak/>
        <w:t>Przewiduje się pobranie ze złożonych katalogów elektronicznych informacji potrzebnych do sporządzenia ofert w ramach umowy ramowej/dynamicznego systemu zakupów: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IV.1.8) Aukcja elektroniczna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Przewidziane jest przeprowadzenie aukcji elektronicznej </w:t>
      </w:r>
      <w:r w:rsidRPr="00F24AEF">
        <w:rPr>
          <w:rFonts w:ascii="Times New Roman" w:eastAsia="Times New Roman" w:hAnsi="Times New Roman" w:cs="Times New Roman"/>
          <w:i/>
          <w:iCs/>
          <w:color w:val="000000"/>
          <w:lang w:eastAsia="pl-PL"/>
        </w:rPr>
        <w:t>(przetarg nieograniczony, przetarg ograniczony, negocjacje z ogłoszeniem) </w:t>
      </w:r>
      <w:r w:rsidRPr="00F24AEF">
        <w:rPr>
          <w:rFonts w:ascii="Times New Roman" w:eastAsia="Times New Roman" w:hAnsi="Times New Roman" w:cs="Times New Roman"/>
          <w:color w:val="000000"/>
          <w:lang w:eastAsia="pl-PL"/>
        </w:rPr>
        <w:t>Nie </w:t>
      </w:r>
      <w:r w:rsidRPr="00F24AEF">
        <w:rPr>
          <w:rFonts w:ascii="Times New Roman" w:eastAsia="Times New Roman" w:hAnsi="Times New Roman" w:cs="Times New Roman"/>
          <w:color w:val="000000"/>
          <w:lang w:eastAsia="pl-PL"/>
        </w:rPr>
        <w:br/>
        <w:t xml:space="preserve">Należy podać adres strony internetowej, na której aukcja </w:t>
      </w:r>
      <w:r>
        <w:rPr>
          <w:rFonts w:ascii="Times New Roman" w:eastAsia="Times New Roman" w:hAnsi="Times New Roman" w:cs="Times New Roman"/>
          <w:color w:val="000000"/>
          <w:lang w:eastAsia="pl-PL"/>
        </w:rPr>
        <w:t>będzie prowadzona: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Należy wskazać elementy, których wartości będą przedmiotem aukcji elektronicznej: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Przewiduje się ograniczenia co do przedstawionych wartości, wynikające z opisu przedmiotu zamówienia:</w:t>
      </w:r>
      <w:r>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F24AEF">
        <w:rPr>
          <w:rFonts w:ascii="Times New Roman" w:eastAsia="Times New Roman" w:hAnsi="Times New Roman" w:cs="Times New Roman"/>
          <w:color w:val="000000"/>
          <w:lang w:eastAsia="pl-PL"/>
        </w:rPr>
        <w:br/>
        <w:t>Informacje dotyczące przebiegu aukcji elektronicznej: </w:t>
      </w:r>
      <w:r w:rsidRPr="00F24AEF">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F24AEF">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F24AEF">
        <w:rPr>
          <w:rFonts w:ascii="Times New Roman" w:eastAsia="Times New Roman" w:hAnsi="Times New Roman" w:cs="Times New Roman"/>
          <w:color w:val="000000"/>
          <w:lang w:eastAsia="pl-PL"/>
        </w:rPr>
        <w:br/>
        <w:t>Wymagania dotyczące rejestracji i identyfikacji wykonawców w aukcji elektronicznej: </w:t>
      </w:r>
      <w:r w:rsidRPr="00F24AEF">
        <w:rPr>
          <w:rFonts w:ascii="Times New Roman" w:eastAsia="Times New Roman" w:hAnsi="Times New Roman" w:cs="Times New Roman"/>
          <w:color w:val="000000"/>
          <w:lang w:eastAsia="pl-PL"/>
        </w:rPr>
        <w:br/>
        <w:t>Informacje o liczbie etapów aukcji elektronicznej i czasie ich trwania:</w:t>
      </w:r>
      <w:r>
        <w:rPr>
          <w:rFonts w:ascii="Times New Roman" w:eastAsia="Times New Roman" w:hAnsi="Times New Roman" w:cs="Times New Roman"/>
          <w:color w:val="000000"/>
          <w:lang w:eastAsia="pl-PL"/>
        </w:rPr>
        <w:br/>
        <w:t>Czas trwania: </w:t>
      </w:r>
      <w:r w:rsidRPr="00F24AEF">
        <w:rPr>
          <w:rFonts w:ascii="Times New Roman" w:eastAsia="Times New Roman" w:hAnsi="Times New Roman" w:cs="Times New Roman"/>
          <w:color w:val="000000"/>
          <w:lang w:eastAsia="pl-PL"/>
        </w:rPr>
        <w:br/>
        <w:t>Czy wykonawcy, którzy nie złożyli nowych postąpień, zostaną zakwalifikowani do następnego etapu: </w:t>
      </w:r>
      <w:r w:rsidRPr="00F24AEF">
        <w:rPr>
          <w:rFonts w:ascii="Times New Roman" w:eastAsia="Times New Roman" w:hAnsi="Times New Roman" w:cs="Times New Roman"/>
          <w:color w:val="000000"/>
          <w:lang w:eastAsia="pl-PL"/>
        </w:rPr>
        <w:br/>
        <w:t>Warunki zamknięcia aukcji elektronicznej: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IV.2) KRYTERIA OCENY OFERT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IV.2.1) Kryteria oceny ofert: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IV.2.2) Kryteria</w:t>
      </w:r>
      <w:r w:rsidRPr="00F24AEF">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95"/>
        <w:gridCol w:w="934"/>
      </w:tblGrid>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Znaczenie</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10,00</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 xml:space="preserve">klauzule dodatkowe i inne postanowienia </w:t>
            </w:r>
            <w:proofErr w:type="spellStart"/>
            <w:r w:rsidRPr="00F24AEF">
              <w:rPr>
                <w:rFonts w:ascii="Times New Roman" w:eastAsia="Times New Roman" w:hAnsi="Times New Roman" w:cs="Times New Roman"/>
                <w:lang w:eastAsia="pl-PL"/>
              </w:rPr>
              <w:t>szczegółne</w:t>
            </w:r>
            <w:proofErr w:type="spellEnd"/>
            <w:r w:rsidRPr="00F24AEF">
              <w:rPr>
                <w:rFonts w:ascii="Times New Roman" w:eastAsia="Times New Roman" w:hAnsi="Times New Roman" w:cs="Times New Roman"/>
                <w:lang w:eastAsia="pl-PL"/>
              </w:rPr>
              <w:t xml:space="preserv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40,00</w:t>
            </w:r>
          </w:p>
        </w:tc>
      </w:tr>
      <w:tr w:rsidR="00F24AEF" w:rsidRPr="00F24AEF" w:rsidTr="00F24AEF">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wysokości świadczeń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4AEF" w:rsidRPr="00F24AEF" w:rsidRDefault="00F24AEF" w:rsidP="00F24AEF">
            <w:pPr>
              <w:spacing w:after="0" w:line="240" w:lineRule="auto"/>
              <w:rPr>
                <w:rFonts w:ascii="Times New Roman" w:eastAsia="Times New Roman" w:hAnsi="Times New Roman" w:cs="Times New Roman"/>
                <w:lang w:eastAsia="pl-PL"/>
              </w:rPr>
            </w:pPr>
            <w:r w:rsidRPr="00F24AEF">
              <w:rPr>
                <w:rFonts w:ascii="Times New Roman" w:eastAsia="Times New Roman" w:hAnsi="Times New Roman" w:cs="Times New Roman"/>
                <w:lang w:eastAsia="pl-PL"/>
              </w:rPr>
              <w:t>50,00</w:t>
            </w:r>
          </w:p>
        </w:tc>
      </w:tr>
    </w:tbl>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F24AEF">
        <w:rPr>
          <w:rFonts w:ascii="Times New Roman" w:eastAsia="Times New Roman" w:hAnsi="Times New Roman" w:cs="Times New Roman"/>
          <w:b/>
          <w:bCs/>
          <w:color w:val="000000"/>
          <w:lang w:eastAsia="pl-PL"/>
        </w:rPr>
        <w:t>Pzp</w:t>
      </w:r>
      <w:proofErr w:type="spellEnd"/>
      <w:r w:rsidRPr="00F24AEF">
        <w:rPr>
          <w:rFonts w:ascii="Times New Roman" w:eastAsia="Times New Roman" w:hAnsi="Times New Roman" w:cs="Times New Roman"/>
          <w:b/>
          <w:bCs/>
          <w:color w:val="000000"/>
          <w:lang w:eastAsia="pl-PL"/>
        </w:rPr>
        <w:t> </w:t>
      </w:r>
      <w:r w:rsidRPr="00F24AEF">
        <w:rPr>
          <w:rFonts w:ascii="Times New Roman" w:eastAsia="Times New Roman" w:hAnsi="Times New Roman" w:cs="Times New Roman"/>
          <w:color w:val="000000"/>
          <w:lang w:eastAsia="pl-PL"/>
        </w:rPr>
        <w:t>(przetarg nieograniczony) </w:t>
      </w:r>
      <w:r w:rsidRPr="00F24AEF">
        <w:rPr>
          <w:rFonts w:ascii="Times New Roman" w:eastAsia="Times New Roman" w:hAnsi="Times New Roman" w:cs="Times New Roman"/>
          <w:color w:val="000000"/>
          <w:lang w:eastAsia="pl-PL"/>
        </w:rPr>
        <w:br/>
        <w:t>Nie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lastRenderedPageBreak/>
        <w:t>IV.3) Negocjacje z ogłoszeniem, dialog konkurencyjny, partnerstwo innowacyjne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IV.3.1) Informacje na temat negocjacji z ogłoszeniem</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Minimalne wymagania, które mu</w:t>
      </w:r>
      <w:r>
        <w:rPr>
          <w:rFonts w:ascii="Times New Roman" w:eastAsia="Times New Roman" w:hAnsi="Times New Roman" w:cs="Times New Roman"/>
          <w:color w:val="000000"/>
          <w:lang w:eastAsia="pl-PL"/>
        </w:rPr>
        <w:t>szą spełniać wszystkie oferty: </w:t>
      </w:r>
      <w:r w:rsidRPr="00F24AEF">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F24AEF">
        <w:rPr>
          <w:rFonts w:ascii="Times New Roman" w:eastAsia="Times New Roman" w:hAnsi="Times New Roman" w:cs="Times New Roman"/>
          <w:color w:val="000000"/>
          <w:lang w:eastAsia="pl-PL"/>
        </w:rPr>
        <w:br/>
        <w:t>Przewidziany jest podział negocjacji na etapy w celu ograniczenia liczby ofert: </w:t>
      </w:r>
      <w:r w:rsidRPr="00F24AEF">
        <w:rPr>
          <w:rFonts w:ascii="Times New Roman" w:eastAsia="Times New Roman" w:hAnsi="Times New Roman" w:cs="Times New Roman"/>
          <w:color w:val="000000"/>
          <w:lang w:eastAsia="pl-PL"/>
        </w:rPr>
        <w:br/>
        <w:t>Należy podać informacje na temat etapów neg</w:t>
      </w:r>
      <w:r>
        <w:rPr>
          <w:rFonts w:ascii="Times New Roman" w:eastAsia="Times New Roman" w:hAnsi="Times New Roman" w:cs="Times New Roman"/>
          <w:color w:val="000000"/>
          <w:lang w:eastAsia="pl-PL"/>
        </w:rPr>
        <w:t>ocjacji (w tym liczbę etapów): </w:t>
      </w:r>
      <w:r>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IV.3.2) Informacje na temat dialogu konkurencyjnego</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Opis potrzeb i wymagań zamawiającego lub informacja o </w:t>
      </w:r>
      <w:r>
        <w:rPr>
          <w:rFonts w:ascii="Times New Roman" w:eastAsia="Times New Roman" w:hAnsi="Times New Roman" w:cs="Times New Roman"/>
          <w:color w:val="000000"/>
          <w:lang w:eastAsia="pl-PL"/>
        </w:rPr>
        <w:t>sposobie uzyskania tego opisu: </w:t>
      </w:r>
      <w:r w:rsidRPr="00F24AEF">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lang w:eastAsia="pl-PL"/>
        </w:rPr>
        <w:t>amawiający przewiduje nagrody: </w:t>
      </w:r>
      <w:r w:rsidRPr="00F24AEF">
        <w:rPr>
          <w:rFonts w:ascii="Times New Roman" w:eastAsia="Times New Roman" w:hAnsi="Times New Roman" w:cs="Times New Roman"/>
          <w:color w:val="000000"/>
          <w:lang w:eastAsia="pl-PL"/>
        </w:rPr>
        <w:br/>
        <w:t>Wst</w:t>
      </w:r>
      <w:r>
        <w:rPr>
          <w:rFonts w:ascii="Times New Roman" w:eastAsia="Times New Roman" w:hAnsi="Times New Roman" w:cs="Times New Roman"/>
          <w:color w:val="000000"/>
          <w:lang w:eastAsia="pl-PL"/>
        </w:rPr>
        <w:t>ępny harmonogram postępowania: </w:t>
      </w:r>
      <w:r w:rsidRPr="00F24AEF">
        <w:rPr>
          <w:rFonts w:ascii="Times New Roman" w:eastAsia="Times New Roman" w:hAnsi="Times New Roman" w:cs="Times New Roman"/>
          <w:color w:val="000000"/>
          <w:lang w:eastAsia="pl-PL"/>
        </w:rPr>
        <w:br/>
        <w:t>Podział dialogu na etapy w celu ograniczenia liczby rozwiązań: </w:t>
      </w:r>
      <w:r w:rsidRPr="00F24AEF">
        <w:rPr>
          <w:rFonts w:ascii="Times New Roman" w:eastAsia="Times New Roman" w:hAnsi="Times New Roman" w:cs="Times New Roman"/>
          <w:color w:val="000000"/>
          <w:lang w:eastAsia="pl-PL"/>
        </w:rPr>
        <w:br/>
        <w:t>Należy podać inform</w:t>
      </w:r>
      <w:r>
        <w:rPr>
          <w:rFonts w:ascii="Times New Roman" w:eastAsia="Times New Roman" w:hAnsi="Times New Roman" w:cs="Times New Roman"/>
          <w:color w:val="000000"/>
          <w:lang w:eastAsia="pl-PL"/>
        </w:rPr>
        <w:t>acje na temat etapów dialogu: </w:t>
      </w:r>
      <w:r>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IV.3.3) Informacje na temat partnerstwa innowacyjnego</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Elementy opisu przedmiotu zamówienia definiujące minimalne wymagania, którym muszą odpowiadać wszystkie oferty:</w:t>
      </w:r>
      <w:r>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lang w:eastAsia="pl-PL"/>
        </w:rPr>
        <w:t>istotnych warunków zamówienia: </w:t>
      </w:r>
      <w:r>
        <w:rPr>
          <w:rFonts w:ascii="Times New Roman" w:eastAsia="Times New Roman" w:hAnsi="Times New Roman" w:cs="Times New Roman"/>
          <w:color w:val="000000"/>
          <w:lang w:eastAsia="pl-PL"/>
        </w:rPr>
        <w:br/>
        <w:t>Informacje dodatkowe: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IV.4) Licytacja elektroniczna </w:t>
      </w:r>
      <w:r w:rsidRPr="00F24AEF">
        <w:rPr>
          <w:rFonts w:ascii="Times New Roman" w:eastAsia="Times New Roman" w:hAnsi="Times New Roman" w:cs="Times New Roman"/>
          <w:color w:val="000000"/>
          <w:lang w:eastAsia="pl-PL"/>
        </w:rPr>
        <w:br/>
        <w:t>Adres strony internetowej, na której będzie prowadzona licytacja elektroniczna: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Adres strony internetowej, na której jest dostępny opis przedmiotu zamówienia w licytacji elektronicznej: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Sposób postępowania w toku licytacji elektronicznej, w tym określenie minimalnych wysokości postąpień: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lastRenderedPageBreak/>
        <w:t>Informacje o liczbie etapów licytacji elektronicznej i czasie ich trwania:</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Czas trwa</w:t>
      </w:r>
      <w:r>
        <w:rPr>
          <w:rFonts w:ascii="Times New Roman" w:eastAsia="Times New Roman" w:hAnsi="Times New Roman" w:cs="Times New Roman"/>
          <w:color w:val="000000"/>
          <w:lang w:eastAsia="pl-PL"/>
        </w:rPr>
        <w:t>nia: </w:t>
      </w:r>
      <w:r w:rsidRPr="00F24AEF">
        <w:rPr>
          <w:rFonts w:ascii="Times New Roman" w:eastAsia="Times New Roman" w:hAnsi="Times New Roman" w:cs="Times New Roman"/>
          <w:color w:val="000000"/>
          <w:lang w:eastAsia="pl-PL"/>
        </w:rPr>
        <w:br/>
        <w:t>Wykonawcy, którzy nie złożyli nowych postąpień, zostaną zakwalifikowani do następnego etapu:</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Termin składania wniosków o dopuszczenie do udziału w licytacji elektronicznej: </w:t>
      </w:r>
      <w:r w:rsidRPr="00F24AEF">
        <w:rPr>
          <w:rFonts w:ascii="Times New Roman" w:eastAsia="Times New Roman" w:hAnsi="Times New Roman" w:cs="Times New Roman"/>
          <w:color w:val="000000"/>
          <w:lang w:eastAsia="pl-PL"/>
        </w:rPr>
        <w:br/>
        <w:t>Data: godzina: </w:t>
      </w:r>
      <w:r w:rsidRPr="00F24AEF">
        <w:rPr>
          <w:rFonts w:ascii="Times New Roman" w:eastAsia="Times New Roman" w:hAnsi="Times New Roman" w:cs="Times New Roman"/>
          <w:color w:val="000000"/>
          <w:lang w:eastAsia="pl-PL"/>
        </w:rPr>
        <w:br/>
        <w:t>Termin otwarcia licytacji elektronicznej: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color w:val="000000"/>
          <w:lang w:eastAsia="pl-PL"/>
        </w:rPr>
        <w:t>Termin i warunki zamknięcia licytacji elektronicznej: </w:t>
      </w:r>
      <w:r w:rsidRPr="00F24AEF">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r w:rsidRPr="00F24AEF">
        <w:rPr>
          <w:rFonts w:ascii="Times New Roman" w:eastAsia="Times New Roman" w:hAnsi="Times New Roman" w:cs="Times New Roman"/>
          <w:color w:val="000000"/>
          <w:lang w:eastAsia="pl-PL"/>
        </w:rPr>
        <w:br/>
        <w:t>Wymagania dotyczące zabezpieczenia należytego wykonania umowy: </w:t>
      </w:r>
      <w:r w:rsidRPr="00F24AEF">
        <w:rPr>
          <w:rFonts w:ascii="Times New Roman" w:eastAsia="Times New Roman" w:hAnsi="Times New Roman" w:cs="Times New Roman"/>
          <w:color w:val="000000"/>
          <w:lang w:eastAsia="pl-PL"/>
        </w:rPr>
        <w:br/>
        <w:t>Informacje dodatkowe: </w:t>
      </w:r>
    </w:p>
    <w:p w:rsidR="00F24AEF" w:rsidRPr="00F24AEF" w:rsidRDefault="00F24AEF" w:rsidP="00F24AEF">
      <w:pPr>
        <w:spacing w:after="0" w:line="450" w:lineRule="atLeast"/>
        <w:rPr>
          <w:rFonts w:ascii="Times New Roman" w:eastAsia="Times New Roman" w:hAnsi="Times New Roman" w:cs="Times New Roman"/>
          <w:color w:val="000000"/>
          <w:lang w:eastAsia="pl-PL"/>
        </w:rPr>
      </w:pPr>
      <w:r w:rsidRPr="00F24AEF">
        <w:rPr>
          <w:rFonts w:ascii="Times New Roman" w:eastAsia="Times New Roman" w:hAnsi="Times New Roman" w:cs="Times New Roman"/>
          <w:b/>
          <w:bCs/>
          <w:color w:val="000000"/>
          <w:lang w:eastAsia="pl-PL"/>
        </w:rPr>
        <w:t>IV.5) ZMIANA UMOWY</w:t>
      </w:r>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F24AEF">
        <w:rPr>
          <w:rFonts w:ascii="Times New Roman" w:eastAsia="Times New Roman" w:hAnsi="Times New Roman" w:cs="Times New Roman"/>
          <w:color w:val="000000"/>
          <w:lang w:eastAsia="pl-PL"/>
        </w:rPr>
        <w:t> Tak </w:t>
      </w:r>
      <w:r w:rsidRPr="00F24AEF">
        <w:rPr>
          <w:rFonts w:ascii="Times New Roman" w:eastAsia="Times New Roman" w:hAnsi="Times New Roman" w:cs="Times New Roman"/>
          <w:color w:val="000000"/>
          <w:lang w:eastAsia="pl-PL"/>
        </w:rPr>
        <w:br/>
        <w:t>Należy wskazać zakres, charakter zmian oraz warunki wprowadzenia zmian: </w:t>
      </w:r>
      <w:r w:rsidRPr="00F24AEF">
        <w:rPr>
          <w:rFonts w:ascii="Times New Roman" w:eastAsia="Times New Roman" w:hAnsi="Times New Roman" w:cs="Times New Roman"/>
          <w:color w:val="000000"/>
          <w:lang w:eastAsia="pl-PL"/>
        </w:rPr>
        <w:br/>
        <w:t xml:space="preserve">1. Zamawiający przewiduje możliwość dokonania następujących zmian postanowień zawartej umowy w sprawie zamówienia publicznego w stosunku do treści oferty, na podstawie której dokonano wyboru Wykonawcy: 1.1. zmiany warunków stanowiących podstawę udzielanej ochrony ubezpieczeniowej w przypadku zmian powszechnie obowiązujących przepisów prawa, w szczególności kodeksu cywilnego, w zakresie, w jakim zmiany te dotyczyć będą postanowień umów ubezpieczenia wskazanych w SIWZ; 1.2. zmian stawki podatku od towarów i usług, wysokości minimalnego wynagrodzenia za pracę albo wysokości minimalnej stawki godzinowej, ustalonych na podstawie przepisów ustawy z dnia 10 października 2002 r. o minimalnym wynagrodzeniu za pracę, czy zasad podlegania ubezpieczeniom społecznym lub ubezpieczeniu zdrowotnemu lub wysokości składki na ubezpieczenie społeczne lub zdrowotne, jeżeli zmiany te będą miały wpływ na koszty wykonania zamówienia przez Wykonawcę; 1.3. w przypadku zmian, o których mowa w pkt. 1.1 i 1.2, Strony umowy zobowiązane są do podjęcia następujących działań: a) Wykonawca najpóźniej w terminie 30 dni od dnia wejścia w życie przepisów wprowadzających przedmiotowe zmiany, może wystąpić do Zamawiającego z pisemnym wnioskiem o dokonanie zmiany umowy w zakresie wysokości wynagrodzenia wraz z jej uzasadnieniem oraz dokumentami niezbędnymi do oceny przez Zamawiającego, czy zmiany te mają wpływ na koszty wykonania umowy przez Wykonawcę oraz w </w:t>
      </w:r>
      <w:r w:rsidRPr="00F24AEF">
        <w:rPr>
          <w:rFonts w:ascii="Times New Roman" w:eastAsia="Times New Roman" w:hAnsi="Times New Roman" w:cs="Times New Roman"/>
          <w:color w:val="000000"/>
          <w:lang w:eastAsia="pl-PL"/>
        </w:rPr>
        <w:lastRenderedPageBreak/>
        <w:t xml:space="preserve">jakim stopniu zmiany tych kosztów uzasadniają zmianę wysokości wynagrodzenia Wykonawcy określonego w umowie, a w szczególności: - szczegółową kalkulację proponowanej zmienionej wysokości wynagrodzenia Wykonawcy oraz wykazanie adekwatności propozycji do zmiany wysokości kosztów wykonania umowy przez Wykonawcę, - 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 b) w terminie 30 dni od otrzymania wniosku, o którym mowa w lit. a, Zamawiający może zwrócić się do Wykonawcy o jego uzupełnienie poprzez przekazanie dodatkowych wyjaśnień, informacji lub dokumentów; c) Zamawiający w terminie 30 dni od otrzymania kompletnego wniosku zajmie wobec niego pisemne stanowisko; za dzień przekazania stanowiska, uznaje się dzień jego wysłania na adres właściwy dla doręczeń pism dla Wykonawcy; d) 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 e) 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 f) 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 1.4. zmiany podmiotowego zakresu zamówienia w przypadku utworzenia nowej jednostki organizacyjnej lub instytucji kultury, albo rozwiązania jednostki organizacyjnej lub instytucji kultury objętej zamówieniem; warunkiem dokonania zmiany jest złożenie pisemnego wniosku przez Zamawiającego i obliczenie kosztów zmiany, jeżeli zmiana będzie miała wpływ na wynagrodzenie Wykonawcy; 1.5. </w:t>
      </w:r>
      <w:r w:rsidRPr="00F24AEF">
        <w:rPr>
          <w:rFonts w:ascii="Times New Roman" w:eastAsia="Times New Roman" w:hAnsi="Times New Roman" w:cs="Times New Roman"/>
          <w:color w:val="000000"/>
          <w:lang w:eastAsia="pl-PL"/>
        </w:rPr>
        <w:lastRenderedPageBreak/>
        <w:t xml:space="preserve">zmiany formy prawnej jednostek organizacyjnych lub instytucji kultury objętych zamówieniem, w przypadku ich przekształcenia w spółkę prawa handlowego; nowopowstały podmiot lub upoważniony przez niego Zamawiający winien wyrazić pisemnie wolę kontynuacji umów ubezpieczenia w ciągu 30 dni, a Wykonawca wyrazi zgodę na przeniesienie praw z umów na nowy podmiot, w przypadku braku pisemnego potwierdzenia woli kontynuacji ubezpieczeń uważa się, że umowa wygasła z dniem zmiany formy prawnej; 1.6. zmiany podmiotowego zakresu zamówienia w przypadku przystąpienia do zamówienia nieobjętej procedurą jednostki organizacyjnej Zamawiającego. Warunkiem dokonania takiej zmiany jest wyrażenie zgody przez Wykonawcę na objęcie odpowiedzialnością takiej jednostki; 1.7. zmiany (skrócenia) czasu trwania umowy, w przypadku gdy do ubezpieczenia grupowego zadeklaruje chęć przystąpienia mniej niż 50% aktualnie ubezpieczonych osób oraz w trakcie trwania ubezpieczenia co najmniej 50% aktualnie ubezpieczonych osób zadeklaruje chęć rezygnacji z ubezpieczenia; 2. Zmiana umowy jest dopuszczalna, jeżeli zajdzie co najmniej jedna z następujących okoliczności, określonych w art. 144 ust. 1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xml:space="preserve">: 2.1.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 2.2. zmiany dotyczą realizacji dodatkowych usług ubezpieczeniowych od dotychczasowego Wykonawcy, nieobjętych zamówieniem podstawowym, o ile stały się niezbędne i zostały spełnione następujące warunki: a) zmiana Wykonawcy nie może zostać dokonana z powodów ekonomicznych lub technicznych, w szczególności dotyczących zamienności lub interoperacyjności usług, zamówionych w ramach zamówienia podstawowego, b) zmiana Wykonawcy spowodowałaby istotną niedogodność lub znaczne zwiększenie kosztów dla Zamawiającego, c) wartość każdej kolejnej zmiany nie przekracza 50% wartości zamówienia określonej pierwotnie w umowie; 2.3.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2.4. Wykonawcę, któremu Zamawiający udzielił zamówienia, ma zastąpić nowy Wykonawca: a) na podstawie postanowień umownych, o których mowa w pkt 2.1,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w:t>
      </w:r>
      <w:r w:rsidRPr="00F24AEF">
        <w:rPr>
          <w:rFonts w:ascii="Times New Roman" w:eastAsia="Times New Roman" w:hAnsi="Times New Roman" w:cs="Times New Roman"/>
          <w:color w:val="000000"/>
          <w:lang w:eastAsia="pl-PL"/>
        </w:rPr>
        <w:lastRenderedPageBreak/>
        <w:t xml:space="preserve">Zamawiającego zobowiązań Wykonawcy względem jego podwykonawców; 2.5. zmiany, niezależnie od ich wartości, nie są istotne w rozumieniu art. 144 ust. 1e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xml:space="preserve">; 2.6. łączna wartość zmian jest mniejsza niż kwoty określone w przepisach wydanych na podstawie art. 11 ust. 8 i jest mniejsza od 10% wartości zamówienia określonej pierwotnie w umowie. 3. W przypadkach, o których mowa w pkt 2.1, 2.3 i 2.6, zmiany postanowień umownych nie mogą prowadzić do zmiany charakteru umowy 4. Warunkiem dokonania zmian, o których mowa w pkt. 1.4 oraz 2,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 5. Zmiana postanowień umowy może nastąpić w formie polisy lub innego dokumentu ubezpieczeniowego albo pisemnego aneksu pod rygorem nieważności. 6. 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w:t>
      </w:r>
      <w:proofErr w:type="spellStart"/>
      <w:r w:rsidRPr="00F24AEF">
        <w:rPr>
          <w:rFonts w:ascii="Times New Roman" w:eastAsia="Times New Roman" w:hAnsi="Times New Roman" w:cs="Times New Roman"/>
          <w:color w:val="000000"/>
          <w:lang w:eastAsia="pl-PL"/>
        </w:rPr>
        <w:t>Pzp</w:t>
      </w:r>
      <w:proofErr w:type="spellEnd"/>
      <w:r w:rsidRPr="00F24AEF">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 INFORMACJE ADMINISTRACYJNE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IV.6.1) Sposób udostępniania informacji o charakterze poufnym </w:t>
      </w:r>
      <w:r w:rsidRPr="00F24AEF">
        <w:rPr>
          <w:rFonts w:ascii="Times New Roman" w:eastAsia="Times New Roman" w:hAnsi="Times New Roman" w:cs="Times New Roman"/>
          <w:i/>
          <w:iCs/>
          <w:color w:val="000000"/>
          <w:lang w:eastAsia="pl-PL"/>
        </w:rPr>
        <w:t>(jeżeli dotyczy):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Środki służące ochronie informacji o charakterze poufnym</w:t>
      </w:r>
      <w:r>
        <w:rPr>
          <w:rFonts w:ascii="Times New Roman" w:eastAsia="Times New Roman" w:hAnsi="Times New Roman" w:cs="Times New Roman"/>
          <w:color w:val="000000"/>
          <w:lang w:eastAsia="pl-PL"/>
        </w:rPr>
        <w: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IV.6.2) Termin składania ofert lub wniosków o dopuszczenie do udziału w postępowaniu: </w:t>
      </w:r>
      <w:r w:rsidRPr="00F24AEF">
        <w:rPr>
          <w:rFonts w:ascii="Times New Roman" w:eastAsia="Times New Roman" w:hAnsi="Times New Roman" w:cs="Times New Roman"/>
          <w:color w:val="000000"/>
          <w:lang w:eastAsia="pl-PL"/>
        </w:rPr>
        <w:br/>
        <w:t>Data: 2018-06-07, godzina: 12:00, </w:t>
      </w:r>
      <w:r w:rsidRPr="00F24AEF">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lang w:eastAsia="pl-PL"/>
        </w:rPr>
        <w:t>zeniem): </w:t>
      </w:r>
      <w:r>
        <w:rPr>
          <w:rFonts w:ascii="Times New Roman" w:eastAsia="Times New Roman" w:hAnsi="Times New Roman" w:cs="Times New Roman"/>
          <w:color w:val="000000"/>
          <w:lang w:eastAsia="pl-PL"/>
        </w:rPr>
        <w:br/>
        <w:t>Nie </w:t>
      </w:r>
      <w:r>
        <w:rPr>
          <w:rFonts w:ascii="Times New Roman" w:eastAsia="Times New Roman" w:hAnsi="Times New Roman" w:cs="Times New Roman"/>
          <w:color w:val="000000"/>
          <w:lang w:eastAsia="pl-PL"/>
        </w:rPr>
        <w:br/>
        <w:t>Wskazać powody: </w:t>
      </w:r>
      <w:bookmarkStart w:id="0" w:name="_GoBack"/>
      <w:bookmarkEnd w:id="0"/>
      <w:r w:rsidRPr="00F24AEF">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F24AEF">
        <w:rPr>
          <w:rFonts w:ascii="Times New Roman" w:eastAsia="Times New Roman" w:hAnsi="Times New Roman" w:cs="Times New Roman"/>
          <w:color w:val="000000"/>
          <w:lang w:eastAsia="pl-PL"/>
        </w:rPr>
        <w:br/>
        <w:t>&gt; polski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IV.6.3) Termin związania ofertą: </w:t>
      </w:r>
      <w:r w:rsidRPr="00F24AEF">
        <w:rPr>
          <w:rFonts w:ascii="Times New Roman" w:eastAsia="Times New Roman" w:hAnsi="Times New Roman" w:cs="Times New Roman"/>
          <w:color w:val="000000"/>
          <w:lang w:eastAsia="pl-PL"/>
        </w:rPr>
        <w:t>do: okres w dniach: 30 (od ostatecznego terminu składania ofert)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 xml:space="preserve">IV.6.4) Przewiduje się unieważnienie postępowania o udzielenie zamówienia, w przypadku nieprzyznania środków pochodzących z budżetu Unii Europejskiej oraz niepodlegających </w:t>
      </w:r>
      <w:r w:rsidRPr="00F24AEF">
        <w:rPr>
          <w:rFonts w:ascii="Times New Roman" w:eastAsia="Times New Roman" w:hAnsi="Times New Roman" w:cs="Times New Roman"/>
          <w:b/>
          <w:bCs/>
          <w:color w:val="000000"/>
          <w:lang w:eastAsia="pl-PL"/>
        </w:rPr>
        <w:lastRenderedPageBreak/>
        <w:t>zwrotowi środków z pomocy udzielonej przez państwa członkowskie Europejskiego Porozumienia o Wolnym Handlu (EFTA), które miały być przeznaczone na sfinansowanie całości lub części zamówienia:</w:t>
      </w:r>
      <w:r w:rsidRPr="00F24AEF">
        <w:rPr>
          <w:rFonts w:ascii="Times New Roman" w:eastAsia="Times New Roman" w:hAnsi="Times New Roman" w:cs="Times New Roman"/>
          <w:color w:val="000000"/>
          <w:lang w:eastAsia="pl-PL"/>
        </w:rPr>
        <w:t> Nie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24AEF">
        <w:rPr>
          <w:rFonts w:ascii="Times New Roman" w:eastAsia="Times New Roman" w:hAnsi="Times New Roman" w:cs="Times New Roman"/>
          <w:color w:val="000000"/>
          <w:lang w:eastAsia="pl-PL"/>
        </w:rPr>
        <w:t> Nie </w:t>
      </w:r>
      <w:r w:rsidRPr="00F24AEF">
        <w:rPr>
          <w:rFonts w:ascii="Times New Roman" w:eastAsia="Times New Roman" w:hAnsi="Times New Roman" w:cs="Times New Roman"/>
          <w:color w:val="000000"/>
          <w:lang w:eastAsia="pl-PL"/>
        </w:rPr>
        <w:br/>
      </w:r>
      <w:r w:rsidRPr="00F24AEF">
        <w:rPr>
          <w:rFonts w:ascii="Times New Roman" w:eastAsia="Times New Roman" w:hAnsi="Times New Roman" w:cs="Times New Roman"/>
          <w:b/>
          <w:bCs/>
          <w:color w:val="000000"/>
          <w:lang w:eastAsia="pl-PL"/>
        </w:rPr>
        <w:t>IV.6.6) Informacje dodatkowe:</w:t>
      </w:r>
      <w:r w:rsidRPr="00F24AEF">
        <w:rPr>
          <w:rFonts w:ascii="Times New Roman" w:eastAsia="Times New Roman" w:hAnsi="Times New Roman" w:cs="Times New Roman"/>
          <w:color w:val="000000"/>
          <w:lang w:eastAsia="pl-PL"/>
        </w:rPr>
        <w:t> </w:t>
      </w:r>
    </w:p>
    <w:p w:rsidR="002E715B" w:rsidRDefault="002E715B"/>
    <w:sectPr w:rsidR="002E715B" w:rsidSect="00A4382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1C"/>
    <w:rsid w:val="002E715B"/>
    <w:rsid w:val="007F471C"/>
    <w:rsid w:val="00A43825"/>
    <w:rsid w:val="00F24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94CE9-362F-40AF-BF9F-85C8ACC7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4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57593">
      <w:bodyDiv w:val="1"/>
      <w:marLeft w:val="0"/>
      <w:marRight w:val="0"/>
      <w:marTop w:val="0"/>
      <w:marBottom w:val="0"/>
      <w:divBdr>
        <w:top w:val="none" w:sz="0" w:space="0" w:color="auto"/>
        <w:left w:val="none" w:sz="0" w:space="0" w:color="auto"/>
        <w:bottom w:val="none" w:sz="0" w:space="0" w:color="auto"/>
        <w:right w:val="none" w:sz="0" w:space="0" w:color="auto"/>
      </w:divBdr>
      <w:divsChild>
        <w:div w:id="144249882">
          <w:marLeft w:val="0"/>
          <w:marRight w:val="0"/>
          <w:marTop w:val="0"/>
          <w:marBottom w:val="0"/>
          <w:divBdr>
            <w:top w:val="none" w:sz="0" w:space="0" w:color="auto"/>
            <w:left w:val="none" w:sz="0" w:space="0" w:color="auto"/>
            <w:bottom w:val="none" w:sz="0" w:space="0" w:color="auto"/>
            <w:right w:val="none" w:sz="0" w:space="0" w:color="auto"/>
          </w:divBdr>
          <w:divsChild>
            <w:div w:id="1121992071">
              <w:marLeft w:val="0"/>
              <w:marRight w:val="0"/>
              <w:marTop w:val="0"/>
              <w:marBottom w:val="0"/>
              <w:divBdr>
                <w:top w:val="none" w:sz="0" w:space="0" w:color="auto"/>
                <w:left w:val="none" w:sz="0" w:space="0" w:color="auto"/>
                <w:bottom w:val="none" w:sz="0" w:space="0" w:color="auto"/>
                <w:right w:val="none" w:sz="0" w:space="0" w:color="auto"/>
              </w:divBdr>
            </w:div>
            <w:div w:id="285502431">
              <w:marLeft w:val="0"/>
              <w:marRight w:val="0"/>
              <w:marTop w:val="0"/>
              <w:marBottom w:val="0"/>
              <w:divBdr>
                <w:top w:val="none" w:sz="0" w:space="0" w:color="auto"/>
                <w:left w:val="none" w:sz="0" w:space="0" w:color="auto"/>
                <w:bottom w:val="none" w:sz="0" w:space="0" w:color="auto"/>
                <w:right w:val="none" w:sz="0" w:space="0" w:color="auto"/>
              </w:divBdr>
            </w:div>
            <w:div w:id="1457528109">
              <w:marLeft w:val="0"/>
              <w:marRight w:val="0"/>
              <w:marTop w:val="0"/>
              <w:marBottom w:val="0"/>
              <w:divBdr>
                <w:top w:val="none" w:sz="0" w:space="0" w:color="auto"/>
                <w:left w:val="none" w:sz="0" w:space="0" w:color="auto"/>
                <w:bottom w:val="none" w:sz="0" w:space="0" w:color="auto"/>
                <w:right w:val="none" w:sz="0" w:space="0" w:color="auto"/>
              </w:divBdr>
              <w:divsChild>
                <w:div w:id="1634293445">
                  <w:marLeft w:val="0"/>
                  <w:marRight w:val="0"/>
                  <w:marTop w:val="0"/>
                  <w:marBottom w:val="0"/>
                  <w:divBdr>
                    <w:top w:val="none" w:sz="0" w:space="0" w:color="auto"/>
                    <w:left w:val="none" w:sz="0" w:space="0" w:color="auto"/>
                    <w:bottom w:val="none" w:sz="0" w:space="0" w:color="auto"/>
                    <w:right w:val="none" w:sz="0" w:space="0" w:color="auto"/>
                  </w:divBdr>
                </w:div>
              </w:divsChild>
            </w:div>
            <w:div w:id="981083177">
              <w:marLeft w:val="0"/>
              <w:marRight w:val="0"/>
              <w:marTop w:val="0"/>
              <w:marBottom w:val="0"/>
              <w:divBdr>
                <w:top w:val="none" w:sz="0" w:space="0" w:color="auto"/>
                <w:left w:val="none" w:sz="0" w:space="0" w:color="auto"/>
                <w:bottom w:val="none" w:sz="0" w:space="0" w:color="auto"/>
                <w:right w:val="none" w:sz="0" w:space="0" w:color="auto"/>
              </w:divBdr>
              <w:divsChild>
                <w:div w:id="1250114963">
                  <w:marLeft w:val="0"/>
                  <w:marRight w:val="0"/>
                  <w:marTop w:val="0"/>
                  <w:marBottom w:val="0"/>
                  <w:divBdr>
                    <w:top w:val="none" w:sz="0" w:space="0" w:color="auto"/>
                    <w:left w:val="none" w:sz="0" w:space="0" w:color="auto"/>
                    <w:bottom w:val="none" w:sz="0" w:space="0" w:color="auto"/>
                    <w:right w:val="none" w:sz="0" w:space="0" w:color="auto"/>
                  </w:divBdr>
                </w:div>
              </w:divsChild>
            </w:div>
            <w:div w:id="1605454172">
              <w:marLeft w:val="0"/>
              <w:marRight w:val="0"/>
              <w:marTop w:val="0"/>
              <w:marBottom w:val="0"/>
              <w:divBdr>
                <w:top w:val="none" w:sz="0" w:space="0" w:color="auto"/>
                <w:left w:val="none" w:sz="0" w:space="0" w:color="auto"/>
                <w:bottom w:val="none" w:sz="0" w:space="0" w:color="auto"/>
                <w:right w:val="none" w:sz="0" w:space="0" w:color="auto"/>
              </w:divBdr>
              <w:divsChild>
                <w:div w:id="963342167">
                  <w:marLeft w:val="0"/>
                  <w:marRight w:val="0"/>
                  <w:marTop w:val="0"/>
                  <w:marBottom w:val="0"/>
                  <w:divBdr>
                    <w:top w:val="none" w:sz="0" w:space="0" w:color="auto"/>
                    <w:left w:val="none" w:sz="0" w:space="0" w:color="auto"/>
                    <w:bottom w:val="none" w:sz="0" w:space="0" w:color="auto"/>
                    <w:right w:val="none" w:sz="0" w:space="0" w:color="auto"/>
                  </w:divBdr>
                </w:div>
                <w:div w:id="2144806501">
                  <w:marLeft w:val="0"/>
                  <w:marRight w:val="0"/>
                  <w:marTop w:val="0"/>
                  <w:marBottom w:val="0"/>
                  <w:divBdr>
                    <w:top w:val="none" w:sz="0" w:space="0" w:color="auto"/>
                    <w:left w:val="none" w:sz="0" w:space="0" w:color="auto"/>
                    <w:bottom w:val="none" w:sz="0" w:space="0" w:color="auto"/>
                    <w:right w:val="none" w:sz="0" w:space="0" w:color="auto"/>
                  </w:divBdr>
                </w:div>
                <w:div w:id="2092123593">
                  <w:marLeft w:val="0"/>
                  <w:marRight w:val="0"/>
                  <w:marTop w:val="0"/>
                  <w:marBottom w:val="0"/>
                  <w:divBdr>
                    <w:top w:val="none" w:sz="0" w:space="0" w:color="auto"/>
                    <w:left w:val="none" w:sz="0" w:space="0" w:color="auto"/>
                    <w:bottom w:val="none" w:sz="0" w:space="0" w:color="auto"/>
                    <w:right w:val="none" w:sz="0" w:space="0" w:color="auto"/>
                  </w:divBdr>
                </w:div>
                <w:div w:id="1590655350">
                  <w:marLeft w:val="0"/>
                  <w:marRight w:val="0"/>
                  <w:marTop w:val="0"/>
                  <w:marBottom w:val="0"/>
                  <w:divBdr>
                    <w:top w:val="none" w:sz="0" w:space="0" w:color="auto"/>
                    <w:left w:val="none" w:sz="0" w:space="0" w:color="auto"/>
                    <w:bottom w:val="none" w:sz="0" w:space="0" w:color="auto"/>
                    <w:right w:val="none" w:sz="0" w:space="0" w:color="auto"/>
                  </w:divBdr>
                </w:div>
              </w:divsChild>
            </w:div>
            <w:div w:id="1410538221">
              <w:marLeft w:val="0"/>
              <w:marRight w:val="0"/>
              <w:marTop w:val="0"/>
              <w:marBottom w:val="0"/>
              <w:divBdr>
                <w:top w:val="none" w:sz="0" w:space="0" w:color="auto"/>
                <w:left w:val="none" w:sz="0" w:space="0" w:color="auto"/>
                <w:bottom w:val="none" w:sz="0" w:space="0" w:color="auto"/>
                <w:right w:val="none" w:sz="0" w:space="0" w:color="auto"/>
              </w:divBdr>
              <w:divsChild>
                <w:div w:id="1510412875">
                  <w:marLeft w:val="0"/>
                  <w:marRight w:val="0"/>
                  <w:marTop w:val="0"/>
                  <w:marBottom w:val="0"/>
                  <w:divBdr>
                    <w:top w:val="none" w:sz="0" w:space="0" w:color="auto"/>
                    <w:left w:val="none" w:sz="0" w:space="0" w:color="auto"/>
                    <w:bottom w:val="none" w:sz="0" w:space="0" w:color="auto"/>
                    <w:right w:val="none" w:sz="0" w:space="0" w:color="auto"/>
                  </w:divBdr>
                </w:div>
                <w:div w:id="1341742199">
                  <w:marLeft w:val="0"/>
                  <w:marRight w:val="0"/>
                  <w:marTop w:val="0"/>
                  <w:marBottom w:val="0"/>
                  <w:divBdr>
                    <w:top w:val="none" w:sz="0" w:space="0" w:color="auto"/>
                    <w:left w:val="none" w:sz="0" w:space="0" w:color="auto"/>
                    <w:bottom w:val="none" w:sz="0" w:space="0" w:color="auto"/>
                    <w:right w:val="none" w:sz="0" w:space="0" w:color="auto"/>
                  </w:divBdr>
                </w:div>
                <w:div w:id="1608926001">
                  <w:marLeft w:val="0"/>
                  <w:marRight w:val="0"/>
                  <w:marTop w:val="0"/>
                  <w:marBottom w:val="0"/>
                  <w:divBdr>
                    <w:top w:val="none" w:sz="0" w:space="0" w:color="auto"/>
                    <w:left w:val="none" w:sz="0" w:space="0" w:color="auto"/>
                    <w:bottom w:val="none" w:sz="0" w:space="0" w:color="auto"/>
                    <w:right w:val="none" w:sz="0" w:space="0" w:color="auto"/>
                  </w:divBdr>
                </w:div>
                <w:div w:id="1023558557">
                  <w:marLeft w:val="0"/>
                  <w:marRight w:val="0"/>
                  <w:marTop w:val="0"/>
                  <w:marBottom w:val="0"/>
                  <w:divBdr>
                    <w:top w:val="none" w:sz="0" w:space="0" w:color="auto"/>
                    <w:left w:val="none" w:sz="0" w:space="0" w:color="auto"/>
                    <w:bottom w:val="none" w:sz="0" w:space="0" w:color="auto"/>
                    <w:right w:val="none" w:sz="0" w:space="0" w:color="auto"/>
                  </w:divBdr>
                </w:div>
                <w:div w:id="220754802">
                  <w:marLeft w:val="0"/>
                  <w:marRight w:val="0"/>
                  <w:marTop w:val="0"/>
                  <w:marBottom w:val="0"/>
                  <w:divBdr>
                    <w:top w:val="none" w:sz="0" w:space="0" w:color="auto"/>
                    <w:left w:val="none" w:sz="0" w:space="0" w:color="auto"/>
                    <w:bottom w:val="none" w:sz="0" w:space="0" w:color="auto"/>
                    <w:right w:val="none" w:sz="0" w:space="0" w:color="auto"/>
                  </w:divBdr>
                </w:div>
                <w:div w:id="400830083">
                  <w:marLeft w:val="0"/>
                  <w:marRight w:val="0"/>
                  <w:marTop w:val="0"/>
                  <w:marBottom w:val="0"/>
                  <w:divBdr>
                    <w:top w:val="none" w:sz="0" w:space="0" w:color="auto"/>
                    <w:left w:val="none" w:sz="0" w:space="0" w:color="auto"/>
                    <w:bottom w:val="none" w:sz="0" w:space="0" w:color="auto"/>
                    <w:right w:val="none" w:sz="0" w:space="0" w:color="auto"/>
                  </w:divBdr>
                </w:div>
                <w:div w:id="2012097708">
                  <w:marLeft w:val="0"/>
                  <w:marRight w:val="0"/>
                  <w:marTop w:val="0"/>
                  <w:marBottom w:val="0"/>
                  <w:divBdr>
                    <w:top w:val="none" w:sz="0" w:space="0" w:color="auto"/>
                    <w:left w:val="none" w:sz="0" w:space="0" w:color="auto"/>
                    <w:bottom w:val="none" w:sz="0" w:space="0" w:color="auto"/>
                    <w:right w:val="none" w:sz="0" w:space="0" w:color="auto"/>
                  </w:divBdr>
                </w:div>
              </w:divsChild>
            </w:div>
            <w:div w:id="948240463">
              <w:marLeft w:val="0"/>
              <w:marRight w:val="0"/>
              <w:marTop w:val="0"/>
              <w:marBottom w:val="0"/>
              <w:divBdr>
                <w:top w:val="none" w:sz="0" w:space="0" w:color="auto"/>
                <w:left w:val="none" w:sz="0" w:space="0" w:color="auto"/>
                <w:bottom w:val="none" w:sz="0" w:space="0" w:color="auto"/>
                <w:right w:val="none" w:sz="0" w:space="0" w:color="auto"/>
              </w:divBdr>
              <w:divsChild>
                <w:div w:id="384260408">
                  <w:marLeft w:val="0"/>
                  <w:marRight w:val="0"/>
                  <w:marTop w:val="0"/>
                  <w:marBottom w:val="0"/>
                  <w:divBdr>
                    <w:top w:val="none" w:sz="0" w:space="0" w:color="auto"/>
                    <w:left w:val="none" w:sz="0" w:space="0" w:color="auto"/>
                    <w:bottom w:val="none" w:sz="0" w:space="0" w:color="auto"/>
                    <w:right w:val="none" w:sz="0" w:space="0" w:color="auto"/>
                  </w:divBdr>
                </w:div>
                <w:div w:id="850141663">
                  <w:marLeft w:val="0"/>
                  <w:marRight w:val="0"/>
                  <w:marTop w:val="0"/>
                  <w:marBottom w:val="0"/>
                  <w:divBdr>
                    <w:top w:val="none" w:sz="0" w:space="0" w:color="auto"/>
                    <w:left w:val="none" w:sz="0" w:space="0" w:color="auto"/>
                    <w:bottom w:val="none" w:sz="0" w:space="0" w:color="auto"/>
                    <w:right w:val="none" w:sz="0" w:space="0" w:color="auto"/>
                  </w:divBdr>
                </w:div>
              </w:divsChild>
            </w:div>
            <w:div w:id="1127772329">
              <w:marLeft w:val="0"/>
              <w:marRight w:val="0"/>
              <w:marTop w:val="0"/>
              <w:marBottom w:val="0"/>
              <w:divBdr>
                <w:top w:val="none" w:sz="0" w:space="0" w:color="auto"/>
                <w:left w:val="none" w:sz="0" w:space="0" w:color="auto"/>
                <w:bottom w:val="none" w:sz="0" w:space="0" w:color="auto"/>
                <w:right w:val="none" w:sz="0" w:space="0" w:color="auto"/>
              </w:divBdr>
              <w:divsChild>
                <w:div w:id="1800293795">
                  <w:marLeft w:val="0"/>
                  <w:marRight w:val="0"/>
                  <w:marTop w:val="0"/>
                  <w:marBottom w:val="0"/>
                  <w:divBdr>
                    <w:top w:val="none" w:sz="0" w:space="0" w:color="auto"/>
                    <w:left w:val="none" w:sz="0" w:space="0" w:color="auto"/>
                    <w:bottom w:val="none" w:sz="0" w:space="0" w:color="auto"/>
                    <w:right w:val="none" w:sz="0" w:space="0" w:color="auto"/>
                  </w:divBdr>
                </w:div>
                <w:div w:id="1955820994">
                  <w:marLeft w:val="0"/>
                  <w:marRight w:val="0"/>
                  <w:marTop w:val="0"/>
                  <w:marBottom w:val="0"/>
                  <w:divBdr>
                    <w:top w:val="none" w:sz="0" w:space="0" w:color="auto"/>
                    <w:left w:val="none" w:sz="0" w:space="0" w:color="auto"/>
                    <w:bottom w:val="none" w:sz="0" w:space="0" w:color="auto"/>
                    <w:right w:val="none" w:sz="0" w:space="0" w:color="auto"/>
                  </w:divBdr>
                </w:div>
                <w:div w:id="1258975925">
                  <w:marLeft w:val="0"/>
                  <w:marRight w:val="0"/>
                  <w:marTop w:val="0"/>
                  <w:marBottom w:val="0"/>
                  <w:divBdr>
                    <w:top w:val="none" w:sz="0" w:space="0" w:color="auto"/>
                    <w:left w:val="none" w:sz="0" w:space="0" w:color="auto"/>
                    <w:bottom w:val="none" w:sz="0" w:space="0" w:color="auto"/>
                    <w:right w:val="none" w:sz="0" w:space="0" w:color="auto"/>
                  </w:divBdr>
                </w:div>
                <w:div w:id="905452985">
                  <w:marLeft w:val="0"/>
                  <w:marRight w:val="0"/>
                  <w:marTop w:val="0"/>
                  <w:marBottom w:val="0"/>
                  <w:divBdr>
                    <w:top w:val="none" w:sz="0" w:space="0" w:color="auto"/>
                    <w:left w:val="none" w:sz="0" w:space="0" w:color="auto"/>
                    <w:bottom w:val="none" w:sz="0" w:space="0" w:color="auto"/>
                    <w:right w:val="none" w:sz="0" w:space="0" w:color="auto"/>
                  </w:divBdr>
                </w:div>
                <w:div w:id="1342048408">
                  <w:marLeft w:val="0"/>
                  <w:marRight w:val="0"/>
                  <w:marTop w:val="0"/>
                  <w:marBottom w:val="0"/>
                  <w:divBdr>
                    <w:top w:val="none" w:sz="0" w:space="0" w:color="auto"/>
                    <w:left w:val="none" w:sz="0" w:space="0" w:color="auto"/>
                    <w:bottom w:val="none" w:sz="0" w:space="0" w:color="auto"/>
                    <w:right w:val="none" w:sz="0" w:space="0" w:color="auto"/>
                  </w:divBdr>
                </w:div>
              </w:divsChild>
            </w:div>
            <w:div w:id="2046060575">
              <w:marLeft w:val="0"/>
              <w:marRight w:val="0"/>
              <w:marTop w:val="0"/>
              <w:marBottom w:val="0"/>
              <w:divBdr>
                <w:top w:val="none" w:sz="0" w:space="0" w:color="auto"/>
                <w:left w:val="none" w:sz="0" w:space="0" w:color="auto"/>
                <w:bottom w:val="none" w:sz="0" w:space="0" w:color="auto"/>
                <w:right w:val="none" w:sz="0" w:space="0" w:color="auto"/>
              </w:divBdr>
              <w:divsChild>
                <w:div w:id="657272742">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 w:id="115680343">
                  <w:marLeft w:val="0"/>
                  <w:marRight w:val="0"/>
                  <w:marTop w:val="0"/>
                  <w:marBottom w:val="0"/>
                  <w:divBdr>
                    <w:top w:val="none" w:sz="0" w:space="0" w:color="auto"/>
                    <w:left w:val="none" w:sz="0" w:space="0" w:color="auto"/>
                    <w:bottom w:val="none" w:sz="0" w:space="0" w:color="auto"/>
                    <w:right w:val="none" w:sz="0" w:space="0" w:color="auto"/>
                  </w:divBdr>
                </w:div>
                <w:div w:id="499659942">
                  <w:marLeft w:val="0"/>
                  <w:marRight w:val="0"/>
                  <w:marTop w:val="0"/>
                  <w:marBottom w:val="0"/>
                  <w:divBdr>
                    <w:top w:val="none" w:sz="0" w:space="0" w:color="auto"/>
                    <w:left w:val="none" w:sz="0" w:space="0" w:color="auto"/>
                    <w:bottom w:val="none" w:sz="0" w:space="0" w:color="auto"/>
                    <w:right w:val="none" w:sz="0" w:space="0" w:color="auto"/>
                  </w:divBdr>
                </w:div>
                <w:div w:id="1283460916">
                  <w:marLeft w:val="0"/>
                  <w:marRight w:val="0"/>
                  <w:marTop w:val="0"/>
                  <w:marBottom w:val="0"/>
                  <w:divBdr>
                    <w:top w:val="none" w:sz="0" w:space="0" w:color="auto"/>
                    <w:left w:val="none" w:sz="0" w:space="0" w:color="auto"/>
                    <w:bottom w:val="none" w:sz="0" w:space="0" w:color="auto"/>
                    <w:right w:val="none" w:sz="0" w:space="0" w:color="auto"/>
                  </w:divBdr>
                </w:div>
                <w:div w:id="1487821191">
                  <w:marLeft w:val="0"/>
                  <w:marRight w:val="0"/>
                  <w:marTop w:val="0"/>
                  <w:marBottom w:val="0"/>
                  <w:divBdr>
                    <w:top w:val="none" w:sz="0" w:space="0" w:color="auto"/>
                    <w:left w:val="none" w:sz="0" w:space="0" w:color="auto"/>
                    <w:bottom w:val="none" w:sz="0" w:space="0" w:color="auto"/>
                    <w:right w:val="none" w:sz="0" w:space="0" w:color="auto"/>
                  </w:divBdr>
                </w:div>
                <w:div w:id="1091707068">
                  <w:marLeft w:val="0"/>
                  <w:marRight w:val="0"/>
                  <w:marTop w:val="0"/>
                  <w:marBottom w:val="0"/>
                  <w:divBdr>
                    <w:top w:val="none" w:sz="0" w:space="0" w:color="auto"/>
                    <w:left w:val="none" w:sz="0" w:space="0" w:color="auto"/>
                    <w:bottom w:val="none" w:sz="0" w:space="0" w:color="auto"/>
                    <w:right w:val="none" w:sz="0" w:space="0" w:color="auto"/>
                  </w:divBdr>
                </w:div>
                <w:div w:id="11751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browa-bi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4272</Words>
  <Characters>25635</Characters>
  <Application>Microsoft Office Word</Application>
  <DocSecurity>0</DocSecurity>
  <Lines>213</Lines>
  <Paragraphs>59</Paragraphs>
  <ScaleCrop>false</ScaleCrop>
  <Company/>
  <LinksUpToDate>false</LinksUpToDate>
  <CharactersWithSpaces>29848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ksztukowska</dc:creator>
  <cp:keywords/>
  <dc:description/>
  <cp:lastModifiedBy>ksztukowska</cp:lastModifiedBy>
  <cp:revision>2</cp:revision>
  <dcterms:created xsi:type="dcterms:W3CDTF">2018-05-29T07:23:00Z</dcterms:created>
  <dcterms:modified xsi:type="dcterms:W3CDTF">2018-05-29T07:29:00Z</dcterms:modified>
</cp:coreProperties>
</file>